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E5" w:rsidRPr="00F8209D" w:rsidRDefault="00856BE5" w:rsidP="00F91521">
      <w:pPr>
        <w:pStyle w:val="NoSpacing"/>
        <w:jc w:val="both"/>
        <w:rPr>
          <w:rFonts w:ascii="Calisto MT" w:hAnsi="Calisto MT"/>
          <w:b/>
        </w:rPr>
      </w:pPr>
      <w:r w:rsidRPr="00F8209D">
        <w:rPr>
          <w:rFonts w:ascii="Calisto MT" w:hAnsi="Calisto MT"/>
          <w:b/>
        </w:rPr>
        <w:t>Beamline scientist annual report for the year of 201</w:t>
      </w:r>
      <w:r w:rsidR="00AF55F5">
        <w:rPr>
          <w:rFonts w:ascii="Calisto MT" w:hAnsi="Calisto MT"/>
          <w:b/>
        </w:rPr>
        <w:t>8</w:t>
      </w:r>
    </w:p>
    <w:p w:rsidR="00856BE5" w:rsidRDefault="00856BE5" w:rsidP="00F91521">
      <w:pPr>
        <w:pStyle w:val="NoSpacing"/>
        <w:jc w:val="both"/>
        <w:rPr>
          <w:rFonts w:ascii="Calisto MT" w:hAnsi="Calisto MT"/>
        </w:rPr>
      </w:pPr>
    </w:p>
    <w:p w:rsidR="00856BE5" w:rsidRDefault="00856BE5" w:rsidP="00F91521">
      <w:pPr>
        <w:pStyle w:val="NoSpacing"/>
        <w:jc w:val="both"/>
        <w:rPr>
          <w:rFonts w:ascii="Calisto MT" w:hAnsi="Calisto MT"/>
        </w:rPr>
      </w:pPr>
      <w:r w:rsidRPr="00F8209D">
        <w:rPr>
          <w:rFonts w:ascii="Calisto MT" w:hAnsi="Calisto MT"/>
          <w:b/>
        </w:rPr>
        <w:t>Name:</w:t>
      </w:r>
      <w:r>
        <w:rPr>
          <w:rFonts w:ascii="Calisto MT" w:hAnsi="Calisto MT"/>
        </w:rPr>
        <w:t xml:space="preserve"> </w:t>
      </w:r>
      <w:proofErr w:type="spellStart"/>
      <w:r>
        <w:rPr>
          <w:rFonts w:ascii="Calisto MT" w:hAnsi="Calisto MT"/>
        </w:rPr>
        <w:t>Dongzhou</w:t>
      </w:r>
      <w:proofErr w:type="spellEnd"/>
      <w:r>
        <w:rPr>
          <w:rFonts w:ascii="Calisto MT" w:hAnsi="Calisto MT"/>
        </w:rPr>
        <w:t xml:space="preserve"> Zhang</w:t>
      </w:r>
    </w:p>
    <w:p w:rsidR="00856BE5" w:rsidRDefault="00856BE5" w:rsidP="00F91521">
      <w:pPr>
        <w:pStyle w:val="NoSpacing"/>
        <w:jc w:val="both"/>
        <w:rPr>
          <w:rFonts w:ascii="Calisto MT" w:hAnsi="Calisto MT"/>
        </w:rPr>
      </w:pPr>
    </w:p>
    <w:p w:rsidR="00856BE5" w:rsidRDefault="00856BE5" w:rsidP="00F91521">
      <w:pPr>
        <w:pStyle w:val="NoSpacing"/>
        <w:jc w:val="both"/>
        <w:rPr>
          <w:rFonts w:ascii="Calisto MT" w:hAnsi="Calisto MT"/>
        </w:rPr>
      </w:pPr>
      <w:r w:rsidRPr="00F8209D">
        <w:rPr>
          <w:rFonts w:ascii="Calisto MT" w:hAnsi="Calisto MT"/>
          <w:b/>
        </w:rPr>
        <w:t>Position:</w:t>
      </w:r>
      <w:r>
        <w:rPr>
          <w:rFonts w:ascii="Calisto MT" w:hAnsi="Calisto MT"/>
        </w:rPr>
        <w:t xml:space="preserve"> Partnership for extreme crystallography beamline scientist (APS 13-BM-C)</w:t>
      </w:r>
    </w:p>
    <w:p w:rsidR="00856BE5" w:rsidRDefault="00856BE5" w:rsidP="00F91521">
      <w:pPr>
        <w:pStyle w:val="NoSpacing"/>
        <w:jc w:val="both"/>
        <w:rPr>
          <w:rFonts w:ascii="Calisto MT" w:hAnsi="Calisto MT"/>
        </w:rPr>
      </w:pPr>
    </w:p>
    <w:p w:rsidR="00856BE5" w:rsidRDefault="00856BE5" w:rsidP="00F91521">
      <w:pPr>
        <w:pStyle w:val="NoSpacing"/>
        <w:jc w:val="both"/>
        <w:rPr>
          <w:rFonts w:ascii="Calisto MT" w:hAnsi="Calisto MT"/>
        </w:rPr>
      </w:pPr>
      <w:r w:rsidRPr="00F8209D">
        <w:rPr>
          <w:rFonts w:ascii="Calisto MT" w:hAnsi="Calisto MT"/>
          <w:b/>
        </w:rPr>
        <w:t>Length of time at current position:</w:t>
      </w:r>
      <w:r w:rsidR="00AA48C2">
        <w:rPr>
          <w:rFonts w:ascii="Calisto MT" w:hAnsi="Calisto MT"/>
        </w:rPr>
        <w:t xml:space="preserve"> </w:t>
      </w:r>
      <w:r w:rsidR="00AF55F5">
        <w:rPr>
          <w:rFonts w:ascii="Calisto MT" w:hAnsi="Calisto MT"/>
        </w:rPr>
        <w:t>three</w:t>
      </w:r>
      <w:r w:rsidR="00DD4E51">
        <w:rPr>
          <w:rFonts w:ascii="Calisto MT" w:hAnsi="Calisto MT"/>
        </w:rPr>
        <w:t xml:space="preserve"> year</w:t>
      </w:r>
      <w:r w:rsidR="00AF55F5">
        <w:rPr>
          <w:rFonts w:ascii="Calisto MT" w:hAnsi="Calisto MT"/>
        </w:rPr>
        <w:t>s</w:t>
      </w:r>
      <w:r w:rsidR="00DD4E51">
        <w:rPr>
          <w:rFonts w:ascii="Calisto MT" w:hAnsi="Calisto MT"/>
        </w:rPr>
        <w:t xml:space="preserve"> and </w:t>
      </w:r>
      <w:r w:rsidR="00F91521">
        <w:rPr>
          <w:rFonts w:ascii="Calisto MT" w:hAnsi="Calisto MT"/>
        </w:rPr>
        <w:t>eleven</w:t>
      </w:r>
      <w:r w:rsidR="00DD4E51">
        <w:rPr>
          <w:rFonts w:ascii="Calisto MT" w:hAnsi="Calisto MT"/>
        </w:rPr>
        <w:t xml:space="preserve"> months</w:t>
      </w:r>
      <w:r>
        <w:rPr>
          <w:rFonts w:ascii="Calisto MT" w:hAnsi="Calisto MT"/>
        </w:rPr>
        <w:t>, since January 2015.</w:t>
      </w:r>
    </w:p>
    <w:p w:rsidR="00856BE5" w:rsidRDefault="00856BE5" w:rsidP="00F91521">
      <w:pPr>
        <w:pStyle w:val="NoSpacing"/>
        <w:jc w:val="both"/>
        <w:rPr>
          <w:rFonts w:ascii="Calisto MT" w:hAnsi="Calisto MT"/>
        </w:rPr>
      </w:pPr>
    </w:p>
    <w:p w:rsidR="00856BE5" w:rsidRDefault="00FF3153" w:rsidP="00F91521">
      <w:pPr>
        <w:pStyle w:val="NoSpacing"/>
        <w:jc w:val="both"/>
        <w:rPr>
          <w:rFonts w:ascii="Calisto MT" w:hAnsi="Calisto MT"/>
        </w:rPr>
      </w:pPr>
      <w:r w:rsidRPr="00F8209D">
        <w:rPr>
          <w:rFonts w:ascii="Calisto MT" w:hAnsi="Calisto MT"/>
          <w:b/>
        </w:rPr>
        <w:t>Brief job description:</w:t>
      </w:r>
      <w:r>
        <w:rPr>
          <w:rFonts w:ascii="Calisto MT" w:hAnsi="Calisto MT"/>
        </w:rPr>
        <w:t xml:space="preserve"> </w:t>
      </w:r>
      <w:r w:rsidR="003E371A">
        <w:rPr>
          <w:rFonts w:ascii="Calisto MT" w:hAnsi="Calisto MT"/>
        </w:rPr>
        <w:t xml:space="preserve">The PX^2 program is a collaboration between the University of Hawaii and the </w:t>
      </w:r>
      <w:proofErr w:type="spellStart"/>
      <w:r w:rsidR="003714E5">
        <w:rPr>
          <w:rFonts w:ascii="Calisto MT" w:hAnsi="Calisto MT"/>
        </w:rPr>
        <w:t>GeoSoilEnviroCARS</w:t>
      </w:r>
      <w:proofErr w:type="spellEnd"/>
      <w:r w:rsidR="003714E5">
        <w:rPr>
          <w:rFonts w:ascii="Calisto MT" w:hAnsi="Calisto MT"/>
        </w:rPr>
        <w:t xml:space="preserve"> beamline</w:t>
      </w:r>
      <w:r w:rsidR="003E371A">
        <w:rPr>
          <w:rFonts w:ascii="Calisto MT" w:hAnsi="Calisto MT"/>
        </w:rPr>
        <w:t xml:space="preserve"> at the APS, and is fully supported by COMPRES. My job is to d</w:t>
      </w:r>
      <w:r w:rsidR="00C57B6F" w:rsidRPr="00C57B6F">
        <w:rPr>
          <w:rFonts w:ascii="Calisto MT" w:hAnsi="Calisto MT"/>
        </w:rPr>
        <w:t>esign, build, and maintain the state of the art instrumentation for the PX^2 project</w:t>
      </w:r>
      <w:r w:rsidR="003E371A">
        <w:rPr>
          <w:rFonts w:ascii="Calisto MT" w:hAnsi="Calisto MT"/>
        </w:rPr>
        <w:t xml:space="preserve"> at Argonne National laboratory, and s</w:t>
      </w:r>
      <w:r w:rsidR="00C57B6F" w:rsidRPr="00C57B6F">
        <w:rPr>
          <w:rFonts w:ascii="Calisto MT" w:hAnsi="Calisto MT"/>
        </w:rPr>
        <w:t>upport user program in high-pressure science at the PX</w:t>
      </w:r>
      <w:r w:rsidR="002C64F4">
        <w:rPr>
          <w:rFonts w:ascii="Calisto MT" w:hAnsi="Calisto MT"/>
        </w:rPr>
        <w:t>^</w:t>
      </w:r>
      <w:r w:rsidR="00C57B6F" w:rsidRPr="00C57B6F">
        <w:rPr>
          <w:rFonts w:ascii="Calisto MT" w:hAnsi="Calisto MT"/>
        </w:rPr>
        <w:t>2 facility</w:t>
      </w:r>
      <w:r w:rsidR="00C57B6F">
        <w:rPr>
          <w:rFonts w:ascii="Calisto MT" w:hAnsi="Calisto MT"/>
        </w:rPr>
        <w:t>.</w:t>
      </w:r>
      <w:r w:rsidR="003E371A">
        <w:rPr>
          <w:rFonts w:ascii="Calisto MT" w:hAnsi="Calisto MT"/>
        </w:rPr>
        <w:t xml:space="preserve"> </w:t>
      </w:r>
    </w:p>
    <w:p w:rsidR="00C57B6F" w:rsidRDefault="00C57B6F" w:rsidP="00F91521">
      <w:pPr>
        <w:pStyle w:val="NoSpacing"/>
        <w:jc w:val="both"/>
        <w:rPr>
          <w:rFonts w:ascii="Calisto MT" w:hAnsi="Calisto MT"/>
        </w:rPr>
      </w:pPr>
    </w:p>
    <w:p w:rsidR="00C57B6F" w:rsidRPr="00F8209D" w:rsidRDefault="00C57B6F" w:rsidP="00F91521">
      <w:pPr>
        <w:pStyle w:val="NoSpacing"/>
        <w:jc w:val="both"/>
        <w:rPr>
          <w:rFonts w:ascii="Calisto MT" w:hAnsi="Calisto MT"/>
          <w:b/>
        </w:rPr>
      </w:pPr>
      <w:r w:rsidRPr="00F8209D">
        <w:rPr>
          <w:rFonts w:ascii="Calisto MT" w:hAnsi="Calisto MT"/>
          <w:b/>
        </w:rPr>
        <w:t>Activities:</w:t>
      </w:r>
    </w:p>
    <w:p w:rsidR="00C57B6F" w:rsidRDefault="00C57B6F" w:rsidP="00F91521">
      <w:pPr>
        <w:pStyle w:val="NoSpacing"/>
        <w:jc w:val="both"/>
        <w:rPr>
          <w:rFonts w:ascii="Calisto MT" w:hAnsi="Calisto MT"/>
        </w:rPr>
      </w:pPr>
    </w:p>
    <w:p w:rsidR="00563251" w:rsidRDefault="00C57B6F" w:rsidP="00F91521">
      <w:pPr>
        <w:pStyle w:val="NoSpacing"/>
        <w:jc w:val="both"/>
        <w:rPr>
          <w:rFonts w:ascii="Calisto MT" w:hAnsi="Calisto MT"/>
        </w:rPr>
      </w:pPr>
      <w:r>
        <w:rPr>
          <w:rFonts w:ascii="Calisto MT" w:hAnsi="Calisto MT"/>
        </w:rPr>
        <w:t>My activities in the year of 201</w:t>
      </w:r>
      <w:r w:rsidR="00AF55F5">
        <w:rPr>
          <w:rFonts w:ascii="Calisto MT" w:hAnsi="Calisto MT"/>
        </w:rPr>
        <w:t>8</w:t>
      </w:r>
      <w:r>
        <w:rPr>
          <w:rFonts w:ascii="Calisto MT" w:hAnsi="Calisto MT"/>
        </w:rPr>
        <w:t xml:space="preserve"> are majorly divided into two categories: beamline development and user support. In each run cycle </w:t>
      </w:r>
      <w:r w:rsidR="00E36DD4">
        <w:rPr>
          <w:rFonts w:ascii="Calisto MT" w:hAnsi="Calisto MT"/>
        </w:rPr>
        <w:t>(</w:t>
      </w:r>
      <w:r w:rsidR="00B776E4">
        <w:rPr>
          <w:rFonts w:ascii="Calisto MT" w:hAnsi="Calisto MT"/>
        </w:rPr>
        <w:t>~</w:t>
      </w:r>
      <w:r w:rsidR="00E36DD4">
        <w:rPr>
          <w:rFonts w:ascii="Calisto MT" w:hAnsi="Calisto MT"/>
        </w:rPr>
        <w:t>1</w:t>
      </w:r>
      <w:r w:rsidR="00B776E4">
        <w:rPr>
          <w:rFonts w:ascii="Calisto MT" w:hAnsi="Calisto MT"/>
        </w:rPr>
        <w:t>2</w:t>
      </w:r>
      <w:r w:rsidR="00E36DD4">
        <w:rPr>
          <w:rFonts w:ascii="Calisto MT" w:hAnsi="Calisto MT"/>
        </w:rPr>
        <w:t xml:space="preserve"> weeks of beamtime + </w:t>
      </w:r>
      <w:r w:rsidR="00B776E4">
        <w:rPr>
          <w:rFonts w:ascii="Calisto MT" w:hAnsi="Calisto MT"/>
        </w:rPr>
        <w:t>~4</w:t>
      </w:r>
      <w:r w:rsidR="00E36DD4">
        <w:rPr>
          <w:rFonts w:ascii="Calisto MT" w:hAnsi="Calisto MT"/>
        </w:rPr>
        <w:t xml:space="preserve"> weeks of shutdown time)</w:t>
      </w:r>
      <w:r>
        <w:rPr>
          <w:rFonts w:ascii="Calisto MT" w:hAnsi="Calisto MT"/>
        </w:rPr>
        <w:t xml:space="preserve">, </w:t>
      </w:r>
      <w:r w:rsidR="002C64F4">
        <w:rPr>
          <w:rFonts w:ascii="Calisto MT" w:hAnsi="Calisto MT"/>
        </w:rPr>
        <w:t xml:space="preserve">approximately </w:t>
      </w:r>
      <w:r w:rsidR="00586FB6">
        <w:rPr>
          <w:rFonts w:ascii="Calisto MT" w:hAnsi="Calisto MT"/>
        </w:rPr>
        <w:t>3</w:t>
      </w:r>
      <w:r w:rsidR="00E36DD4">
        <w:rPr>
          <w:rFonts w:ascii="Calisto MT" w:hAnsi="Calisto MT"/>
        </w:rPr>
        <w:t xml:space="preserve"> weeks of </w:t>
      </w:r>
      <w:r w:rsidR="002C64F4">
        <w:rPr>
          <w:rFonts w:ascii="Calisto MT" w:hAnsi="Calisto MT"/>
        </w:rPr>
        <w:t xml:space="preserve">beamtime are used for non-high-pressure </w:t>
      </w:r>
      <w:r w:rsidR="00E36DD4">
        <w:rPr>
          <w:rFonts w:ascii="Calisto MT" w:hAnsi="Calisto MT"/>
        </w:rPr>
        <w:t>surface</w:t>
      </w:r>
      <w:r w:rsidR="00700CAE">
        <w:rPr>
          <w:rFonts w:ascii="Calisto MT" w:hAnsi="Calisto MT"/>
        </w:rPr>
        <w:t xml:space="preserve"> diffraction </w:t>
      </w:r>
      <w:r w:rsidR="002C64F4">
        <w:rPr>
          <w:rFonts w:ascii="Calisto MT" w:hAnsi="Calisto MT"/>
        </w:rPr>
        <w:t xml:space="preserve">experiments, </w:t>
      </w:r>
      <w:bookmarkStart w:id="0" w:name="_GoBack"/>
      <w:bookmarkEnd w:id="0"/>
      <w:r w:rsidR="002C64F4">
        <w:rPr>
          <w:rFonts w:ascii="Calisto MT" w:hAnsi="Calisto MT"/>
        </w:rPr>
        <w:t xml:space="preserve">with the remaining </w:t>
      </w:r>
      <w:r w:rsidR="00586FB6">
        <w:rPr>
          <w:rFonts w:ascii="Calisto MT" w:hAnsi="Calisto MT"/>
        </w:rPr>
        <w:t>9</w:t>
      </w:r>
      <w:r w:rsidR="002C64F4">
        <w:rPr>
          <w:rFonts w:ascii="Calisto MT" w:hAnsi="Calisto MT"/>
        </w:rPr>
        <w:t xml:space="preserve"> weeks available for COMPRES diamond anvil cell (DAC) users. PX^2 is still in a phase of active commissioning (new </w:t>
      </w:r>
      <w:r w:rsidR="00F91521">
        <w:rPr>
          <w:rFonts w:ascii="Calisto MT" w:hAnsi="Calisto MT"/>
        </w:rPr>
        <w:t>time-resolved Pilatus detector</w:t>
      </w:r>
      <w:r w:rsidR="002C64F4">
        <w:rPr>
          <w:rFonts w:ascii="Calisto MT" w:hAnsi="Calisto MT"/>
        </w:rPr>
        <w:t xml:space="preserve"> has just been </w:t>
      </w:r>
      <w:r w:rsidR="00F91521">
        <w:rPr>
          <w:rFonts w:ascii="Calisto MT" w:hAnsi="Calisto MT"/>
        </w:rPr>
        <w:t>commissioned</w:t>
      </w:r>
      <w:r w:rsidR="002C64F4">
        <w:rPr>
          <w:rFonts w:ascii="Calisto MT" w:hAnsi="Calisto MT"/>
        </w:rPr>
        <w:t xml:space="preserve"> in </w:t>
      </w:r>
      <w:r w:rsidR="00B776E4">
        <w:rPr>
          <w:rFonts w:ascii="Calisto MT" w:hAnsi="Calisto MT"/>
        </w:rPr>
        <w:t>the summer of 201</w:t>
      </w:r>
      <w:r w:rsidR="00F91521">
        <w:rPr>
          <w:rFonts w:ascii="Calisto MT" w:hAnsi="Calisto MT"/>
        </w:rPr>
        <w:t>8</w:t>
      </w:r>
      <w:r w:rsidR="002C64F4">
        <w:rPr>
          <w:rFonts w:ascii="Calisto MT" w:hAnsi="Calisto MT"/>
        </w:rPr>
        <w:t xml:space="preserve">), and we have been using about 1 week, out of the available </w:t>
      </w:r>
      <w:r w:rsidR="00586FB6">
        <w:rPr>
          <w:rFonts w:ascii="Calisto MT" w:hAnsi="Calisto MT"/>
        </w:rPr>
        <w:t>9</w:t>
      </w:r>
      <w:r w:rsidR="002C64F4">
        <w:rPr>
          <w:rFonts w:ascii="Calisto MT" w:hAnsi="Calisto MT"/>
        </w:rPr>
        <w:t xml:space="preserve"> weeks of DAC beamtime for commissioning activities. </w:t>
      </w:r>
      <w:proofErr w:type="gramStart"/>
      <w:r w:rsidR="002C64F4">
        <w:rPr>
          <w:rFonts w:ascii="Calisto MT" w:hAnsi="Calisto MT"/>
        </w:rPr>
        <w:t>Commissioning,</w:t>
      </w:r>
      <w:proofErr w:type="gramEnd"/>
      <w:r w:rsidR="002C64F4">
        <w:rPr>
          <w:rFonts w:ascii="Calisto MT" w:hAnsi="Calisto MT"/>
        </w:rPr>
        <w:t xml:space="preserve"> and instrument development and improvement activities that do not require X-ray beam are also carried out during shutdown periods. </w:t>
      </w:r>
    </w:p>
    <w:p w:rsidR="00CA283C" w:rsidRDefault="00CA283C" w:rsidP="00F91521">
      <w:pPr>
        <w:pStyle w:val="NoSpacing"/>
        <w:jc w:val="both"/>
        <w:rPr>
          <w:rFonts w:ascii="Calisto MT" w:hAnsi="Calisto MT"/>
          <w:i/>
        </w:rPr>
      </w:pPr>
    </w:p>
    <w:p w:rsidR="00563251" w:rsidRPr="00F8209D" w:rsidRDefault="00563251" w:rsidP="00F91521">
      <w:pPr>
        <w:pStyle w:val="NoSpacing"/>
        <w:jc w:val="both"/>
        <w:rPr>
          <w:rFonts w:ascii="Calisto MT" w:hAnsi="Calisto MT"/>
          <w:i/>
        </w:rPr>
      </w:pPr>
      <w:r w:rsidRPr="00F8209D">
        <w:rPr>
          <w:rFonts w:ascii="Calisto MT" w:hAnsi="Calisto MT"/>
          <w:i/>
        </w:rPr>
        <w:t>Beamline development</w:t>
      </w:r>
    </w:p>
    <w:p w:rsidR="00563251" w:rsidRDefault="00563251" w:rsidP="00F91521">
      <w:pPr>
        <w:pStyle w:val="NoSpacing"/>
        <w:jc w:val="both"/>
        <w:rPr>
          <w:rFonts w:ascii="Calisto MT" w:hAnsi="Calisto MT"/>
        </w:rPr>
      </w:pPr>
    </w:p>
    <w:p w:rsidR="0094736F" w:rsidRDefault="0094736F" w:rsidP="00F91521">
      <w:pPr>
        <w:pStyle w:val="NoSpacing"/>
        <w:jc w:val="both"/>
        <w:rPr>
          <w:rFonts w:ascii="Calisto MT" w:hAnsi="Calisto MT"/>
        </w:rPr>
      </w:pPr>
      <w:r w:rsidRPr="0094736F">
        <w:rPr>
          <w:rFonts w:ascii="Calisto MT" w:hAnsi="Calisto MT"/>
        </w:rPr>
        <w:drawing>
          <wp:anchor distT="0" distB="0" distL="114300" distR="114300" simplePos="0" relativeHeight="251658240" behindDoc="0" locked="0" layoutInCell="1" allowOverlap="1" wp14:anchorId="1DEBB0CA" wp14:editId="75E9EBB4">
            <wp:simplePos x="0" y="0"/>
            <wp:positionH relativeFrom="column">
              <wp:posOffset>2391410</wp:posOffset>
            </wp:positionH>
            <wp:positionV relativeFrom="paragraph">
              <wp:posOffset>267335</wp:posOffset>
            </wp:positionV>
            <wp:extent cx="3613150" cy="2709545"/>
            <wp:effectExtent l="0" t="0" r="6350" b="0"/>
            <wp:wrapSquare wrapText="bothSides"/>
            <wp:docPr id="2050" name="Picture 2" descr="C:\Users\dzzhang\Downloads\IMG_20180927_152947.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descr="C:\Users\dzzhang\Downloads\IMG_20180927_152947.jpg"/>
                    <pic:cNvPicPr>
                      <a:picLocks noGrp="1"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13150" cy="2709545"/>
                    </a:xfrm>
                    <a:prstGeom prst="rect">
                      <a:avLst/>
                    </a:prstGeom>
                    <a:noFill/>
                    <a:extLst/>
                  </pic:spPr>
                </pic:pic>
              </a:graphicData>
            </a:graphic>
            <wp14:sizeRelH relativeFrom="page">
              <wp14:pctWidth>0</wp14:pctWidth>
            </wp14:sizeRelH>
            <wp14:sizeRelV relativeFrom="page">
              <wp14:pctHeight>0</wp14:pctHeight>
            </wp14:sizeRelV>
          </wp:anchor>
        </w:drawing>
      </w:r>
      <w:r>
        <w:rPr>
          <w:rFonts w:ascii="Calisto MT" w:hAnsi="Calisto MT"/>
          <w:noProof/>
        </w:rPr>
        <mc:AlternateContent>
          <mc:Choice Requires="wps">
            <w:drawing>
              <wp:anchor distT="0" distB="0" distL="114300" distR="114300" simplePos="0" relativeHeight="251659264" behindDoc="1" locked="0" layoutInCell="1" allowOverlap="1" wp14:anchorId="2A044CAE" wp14:editId="01FE8575">
                <wp:simplePos x="0" y="0"/>
                <wp:positionH relativeFrom="column">
                  <wp:posOffset>2442210</wp:posOffset>
                </wp:positionH>
                <wp:positionV relativeFrom="paragraph">
                  <wp:posOffset>3091180</wp:posOffset>
                </wp:positionV>
                <wp:extent cx="3708400" cy="709295"/>
                <wp:effectExtent l="0" t="0" r="6350" b="0"/>
                <wp:wrapTight wrapText="bothSides">
                  <wp:wrapPolygon edited="0">
                    <wp:start x="0" y="0"/>
                    <wp:lineTo x="0" y="20885"/>
                    <wp:lineTo x="21526" y="20885"/>
                    <wp:lineTo x="21526"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3708400" cy="709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4736F" w:rsidRPr="0094736F" w:rsidRDefault="0094736F">
                            <w:pPr>
                              <w:rPr>
                                <w:rFonts w:ascii="Calisto MT" w:hAnsi="Calisto MT"/>
                                <w:sz w:val="22"/>
                                <w:szCs w:val="22"/>
                              </w:rPr>
                            </w:pPr>
                            <w:r w:rsidRPr="0094736F">
                              <w:rPr>
                                <w:rFonts w:ascii="Calisto MT" w:hAnsi="Calisto MT"/>
                                <w:sz w:val="22"/>
                                <w:szCs w:val="22"/>
                              </w:rPr>
                              <w:t>Figure 1: The new Pilatus 1M detector mounted on the diffractometer at 13-BM-C during the 2018 October commissioning.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2.3pt;margin-top:243.4pt;width:292pt;height:5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" fillcolor="white [3201]" stroked="f" strokeweight=".5pt">
                <v:textbox>
                  <w:txbxContent>
                    <w:p w:rsidR="0094736F" w:rsidRPr="0094736F" w:rsidRDefault="0094736F">
                      <w:pPr>
                        <w:rPr>
                          <w:rFonts w:ascii="Calisto MT" w:hAnsi="Calisto MT"/>
                          <w:sz w:val="22"/>
                          <w:szCs w:val="22"/>
                        </w:rPr>
                      </w:pPr>
                      <w:r w:rsidRPr="0094736F">
                        <w:rPr>
                          <w:rFonts w:ascii="Calisto MT" w:hAnsi="Calisto MT"/>
                          <w:sz w:val="22"/>
                          <w:szCs w:val="22"/>
                        </w:rPr>
                        <w:t>Figure 1: The new Pilatus 1M detector mounted on the diffractometer at 13-BM-C during the 2018 October commissioning.</w:t>
                      </w:r>
                    </w:p>
                  </w:txbxContent>
                </v:textbox>
                <w10:wrap type="tight"/>
              </v:shape>
            </w:pict>
          </mc:Fallback>
        </mc:AlternateContent>
      </w:r>
      <w:r w:rsidR="00CB45D1">
        <w:rPr>
          <w:rFonts w:ascii="Calisto MT" w:hAnsi="Calisto MT"/>
        </w:rPr>
        <w:t xml:space="preserve">- </w:t>
      </w:r>
      <w:r>
        <w:rPr>
          <w:rFonts w:ascii="Calisto MT" w:hAnsi="Calisto MT"/>
        </w:rPr>
        <w:t>Time-resolved Pilatus 1M detector</w:t>
      </w:r>
      <w:r w:rsidR="00CB45D1">
        <w:rPr>
          <w:rFonts w:ascii="Calisto MT" w:hAnsi="Calisto MT"/>
        </w:rPr>
        <w:t xml:space="preserve">: </w:t>
      </w:r>
      <w:r w:rsidRPr="0094736F">
        <w:rPr>
          <w:rFonts w:ascii="Calisto MT" w:hAnsi="Calisto MT"/>
        </w:rPr>
        <w:t>After 2 years of operation, PX^2 started to see a beamtime oversubscription in early 2017. To meet the increasing beamtime request, we decide to replace the 15-year old and slow MAR165 CCD to a state-of-the-art time-resolved detector. COMPRES agreed to fund the detector in mid-2017.</w:t>
      </w:r>
      <w:r>
        <w:rPr>
          <w:rFonts w:ascii="Calisto MT" w:hAnsi="Calisto MT"/>
        </w:rPr>
        <w:t xml:space="preserve"> </w:t>
      </w:r>
      <w:r w:rsidRPr="0094736F">
        <w:rPr>
          <w:rFonts w:ascii="Calisto MT" w:hAnsi="Calisto MT"/>
        </w:rPr>
        <w:t xml:space="preserve">Between 2017 and 2018, several detectors were tested at PX^2 with the help of GSECARS staffs, including Pilatus, Bruker Photon II, Perkin Elmer and </w:t>
      </w:r>
      <w:proofErr w:type="spellStart"/>
      <w:r w:rsidRPr="0094736F">
        <w:rPr>
          <w:rFonts w:ascii="Calisto MT" w:hAnsi="Calisto MT"/>
        </w:rPr>
        <w:t>Dexela</w:t>
      </w:r>
      <w:proofErr w:type="spellEnd"/>
      <w:r w:rsidRPr="0094736F">
        <w:rPr>
          <w:rFonts w:ascii="Calisto MT" w:hAnsi="Calisto MT"/>
        </w:rPr>
        <w:t>.</w:t>
      </w:r>
      <w:r>
        <w:rPr>
          <w:rFonts w:ascii="Calisto MT" w:hAnsi="Calisto MT"/>
        </w:rPr>
        <w:t xml:space="preserve"> </w:t>
      </w:r>
      <w:r w:rsidRPr="0094736F">
        <w:rPr>
          <w:rFonts w:ascii="Calisto MT" w:hAnsi="Calisto MT"/>
        </w:rPr>
        <w:t>After careful tests on the detectors, we decided to purchase Pilatus3S 1M detector with 1 mm Si in May 2018, because of its fast-readout rate, low background, good quantum efficiency and large dynami</w:t>
      </w:r>
      <w:r>
        <w:rPr>
          <w:rFonts w:ascii="Calisto MT" w:hAnsi="Calisto MT"/>
        </w:rPr>
        <w:t>c range. COMPRES and GSECARS co-</w:t>
      </w:r>
      <w:proofErr w:type="spellStart"/>
      <w:r w:rsidRPr="0094736F">
        <w:rPr>
          <w:rFonts w:ascii="Calisto MT" w:hAnsi="Calisto MT"/>
        </w:rPr>
        <w:t>funded</w:t>
      </w:r>
      <w:proofErr w:type="spellEnd"/>
      <w:r w:rsidRPr="0094736F">
        <w:rPr>
          <w:rFonts w:ascii="Calisto MT" w:hAnsi="Calisto MT"/>
        </w:rPr>
        <w:t xml:space="preserve"> the detector.</w:t>
      </w:r>
      <w:r>
        <w:rPr>
          <w:rFonts w:ascii="Calisto MT" w:hAnsi="Calisto MT"/>
        </w:rPr>
        <w:t xml:space="preserve"> </w:t>
      </w:r>
      <w:r w:rsidRPr="0094736F">
        <w:rPr>
          <w:rFonts w:ascii="Calisto MT" w:hAnsi="Calisto MT"/>
        </w:rPr>
        <w:t xml:space="preserve">The Pilatus3S detector arrived in August 2018, and was commissioned in October. </w:t>
      </w:r>
      <w:r>
        <w:rPr>
          <w:rFonts w:ascii="Calisto MT" w:hAnsi="Calisto MT"/>
        </w:rPr>
        <w:t>User operation with the Pilatus 1M detector will start in the Run 2019-1.</w:t>
      </w:r>
    </w:p>
    <w:p w:rsidR="00CA283C" w:rsidRDefault="00CA283C" w:rsidP="00F91521">
      <w:pPr>
        <w:pStyle w:val="NoSpacing"/>
        <w:jc w:val="both"/>
        <w:rPr>
          <w:rFonts w:ascii="Calisto MT" w:hAnsi="Calisto MT"/>
        </w:rPr>
      </w:pPr>
    </w:p>
    <w:p w:rsidR="00563251" w:rsidRPr="00F8209D" w:rsidRDefault="00563251" w:rsidP="00F91521">
      <w:pPr>
        <w:pStyle w:val="NoSpacing"/>
        <w:jc w:val="both"/>
        <w:rPr>
          <w:rFonts w:ascii="Calisto MT" w:hAnsi="Calisto MT"/>
          <w:i/>
        </w:rPr>
      </w:pPr>
      <w:r w:rsidRPr="00F8209D">
        <w:rPr>
          <w:rFonts w:ascii="Calisto MT" w:hAnsi="Calisto MT"/>
          <w:i/>
        </w:rPr>
        <w:t>User support</w:t>
      </w:r>
      <w:r w:rsidR="00950E0E">
        <w:rPr>
          <w:rFonts w:ascii="Calisto MT" w:hAnsi="Calisto MT"/>
          <w:i/>
        </w:rPr>
        <w:t xml:space="preserve"> and scientific research</w:t>
      </w:r>
    </w:p>
    <w:p w:rsidR="00E1085E" w:rsidRDefault="00E1085E" w:rsidP="00F91521">
      <w:pPr>
        <w:pStyle w:val="NoSpacing"/>
        <w:jc w:val="both"/>
        <w:rPr>
          <w:rFonts w:ascii="Calisto MT" w:hAnsi="Calisto MT"/>
        </w:rPr>
      </w:pPr>
    </w:p>
    <w:p w:rsidR="001C2C5C" w:rsidRDefault="00176BD8" w:rsidP="00F91521">
      <w:pPr>
        <w:pStyle w:val="NoSpacing"/>
        <w:jc w:val="both"/>
        <w:rPr>
          <w:rFonts w:ascii="Calisto MT" w:hAnsi="Calisto MT"/>
        </w:rPr>
      </w:pPr>
      <w:r>
        <w:rPr>
          <w:rFonts w:ascii="Calisto MT" w:hAnsi="Calisto MT"/>
        </w:rPr>
        <w:t xml:space="preserve">In the past year, I supported more than </w:t>
      </w:r>
      <w:r w:rsidR="00F170F3">
        <w:rPr>
          <w:rFonts w:ascii="Calisto MT" w:hAnsi="Calisto MT"/>
        </w:rPr>
        <w:t>5</w:t>
      </w:r>
      <w:r>
        <w:rPr>
          <w:rFonts w:ascii="Calisto MT" w:hAnsi="Calisto MT"/>
        </w:rPr>
        <w:t xml:space="preserve">0 groups of users from COMPRES member institutions. Both single crystal diffraction and powder diffraction data were collected, and the pressure-temperature range covers 0-100 </w:t>
      </w:r>
      <w:proofErr w:type="gramStart"/>
      <w:r>
        <w:rPr>
          <w:rFonts w:ascii="Calisto MT" w:hAnsi="Calisto MT"/>
        </w:rPr>
        <w:t>GPa</w:t>
      </w:r>
      <w:proofErr w:type="gramEnd"/>
      <w:r>
        <w:rPr>
          <w:rFonts w:ascii="Calisto MT" w:hAnsi="Calisto MT"/>
        </w:rPr>
        <w:t xml:space="preserve"> and 25-</w:t>
      </w:r>
      <w:r w:rsidR="0094736F">
        <w:rPr>
          <w:rFonts w:ascii="Calisto MT" w:hAnsi="Calisto MT"/>
        </w:rPr>
        <w:t>8</w:t>
      </w:r>
      <w:r>
        <w:rPr>
          <w:rFonts w:ascii="Calisto MT" w:hAnsi="Calisto MT"/>
        </w:rPr>
        <w:t xml:space="preserve">00 °C. </w:t>
      </w:r>
      <w:r w:rsidR="00F170F3">
        <w:rPr>
          <w:rFonts w:ascii="Calisto MT" w:hAnsi="Calisto MT"/>
        </w:rPr>
        <w:t>In the past year</w:t>
      </w:r>
      <w:r>
        <w:rPr>
          <w:rFonts w:ascii="Calisto MT" w:hAnsi="Calisto MT"/>
        </w:rPr>
        <w:t xml:space="preserve">, </w:t>
      </w:r>
      <w:r w:rsidR="006C0788">
        <w:rPr>
          <w:rFonts w:ascii="Calisto MT" w:hAnsi="Calisto MT"/>
        </w:rPr>
        <w:t xml:space="preserve">we had </w:t>
      </w:r>
      <w:r w:rsidR="00F170F3">
        <w:rPr>
          <w:rFonts w:ascii="Calisto MT" w:hAnsi="Calisto MT"/>
        </w:rPr>
        <w:t>1</w:t>
      </w:r>
      <w:r w:rsidR="0094736F">
        <w:rPr>
          <w:rFonts w:ascii="Calisto MT" w:hAnsi="Calisto MT"/>
        </w:rPr>
        <w:t>8</w:t>
      </w:r>
      <w:r w:rsidR="006C0788">
        <w:rPr>
          <w:rFonts w:ascii="Calisto MT" w:hAnsi="Calisto MT"/>
        </w:rPr>
        <w:t xml:space="preserve"> manuscripts published i</w:t>
      </w:r>
      <w:r>
        <w:rPr>
          <w:rFonts w:ascii="Calisto MT" w:hAnsi="Calisto MT"/>
        </w:rPr>
        <w:t xml:space="preserve">n peer-reviewed journals, and several more </w:t>
      </w:r>
      <w:r w:rsidR="006C0788">
        <w:rPr>
          <w:rFonts w:ascii="Calisto MT" w:hAnsi="Calisto MT"/>
        </w:rPr>
        <w:t xml:space="preserve">are </w:t>
      </w:r>
      <w:r>
        <w:rPr>
          <w:rFonts w:ascii="Calisto MT" w:hAnsi="Calisto MT"/>
        </w:rPr>
        <w:t xml:space="preserve">currently </w:t>
      </w:r>
      <w:r w:rsidR="0094736F">
        <w:rPr>
          <w:rFonts w:ascii="Calisto MT" w:hAnsi="Calisto MT"/>
        </w:rPr>
        <w:t>in press</w:t>
      </w:r>
      <w:r>
        <w:rPr>
          <w:rFonts w:ascii="Calisto MT" w:hAnsi="Calisto MT"/>
        </w:rPr>
        <w:t>. The following paragraphs demonstrate select publications that are related to experiments carried out at PX^</w:t>
      </w:r>
      <w:proofErr w:type="gramStart"/>
      <w:r>
        <w:rPr>
          <w:rFonts w:ascii="Calisto MT" w:hAnsi="Calisto MT"/>
        </w:rPr>
        <w:t>2</w:t>
      </w:r>
      <w:r w:rsidR="00761285">
        <w:rPr>
          <w:rFonts w:ascii="Calisto MT" w:hAnsi="Calisto MT"/>
        </w:rPr>
        <w:t>,</w:t>
      </w:r>
      <w:proofErr w:type="gramEnd"/>
      <w:r w:rsidR="00761285">
        <w:rPr>
          <w:rFonts w:ascii="Calisto MT" w:hAnsi="Calisto MT"/>
        </w:rPr>
        <w:t xml:space="preserve"> and I am co-author on all of </w:t>
      </w:r>
      <w:r w:rsidR="00721C61">
        <w:rPr>
          <w:rFonts w:ascii="Calisto MT" w:hAnsi="Calisto MT"/>
        </w:rPr>
        <w:t>the following papers</w:t>
      </w:r>
      <w:r>
        <w:rPr>
          <w:rFonts w:ascii="Calisto MT" w:hAnsi="Calisto MT"/>
        </w:rPr>
        <w:t>.</w:t>
      </w:r>
    </w:p>
    <w:p w:rsidR="00176BD8" w:rsidRDefault="00176BD8" w:rsidP="00F91521">
      <w:pPr>
        <w:pStyle w:val="NoSpacing"/>
        <w:jc w:val="both"/>
        <w:rPr>
          <w:rFonts w:ascii="Calisto MT" w:hAnsi="Calisto MT"/>
        </w:rPr>
      </w:pPr>
    </w:p>
    <w:p w:rsidR="00E94211" w:rsidRPr="00E94211" w:rsidRDefault="00E94211" w:rsidP="00F91521">
      <w:pPr>
        <w:jc w:val="both"/>
        <w:rPr>
          <w:rFonts w:ascii="Calisto MT" w:hAnsi="Calisto MT"/>
          <w:sz w:val="22"/>
          <w:szCs w:val="22"/>
        </w:rPr>
      </w:pPr>
      <w:r w:rsidRPr="00E94211">
        <w:rPr>
          <w:rFonts w:ascii="Calisto MT" w:hAnsi="Calisto MT"/>
          <w:sz w:val="22"/>
          <w:szCs w:val="22"/>
        </w:rPr>
        <w:t xml:space="preserve">- </w:t>
      </w:r>
      <w:r w:rsidRPr="00E94211">
        <w:rPr>
          <w:rFonts w:ascii="Calisto MT" w:hAnsi="Calisto MT"/>
          <w:b/>
          <w:sz w:val="22"/>
          <w:szCs w:val="22"/>
        </w:rPr>
        <w:t xml:space="preserve">Valence and spin states of iron are invisible in Earth’s lower mantle (Liu et al., Nature Comm. 2018, </w:t>
      </w:r>
      <w:proofErr w:type="gramStart"/>
      <w:r w:rsidRPr="00E94211">
        <w:rPr>
          <w:rFonts w:ascii="Calisto MT" w:hAnsi="Calisto MT"/>
          <w:b/>
          <w:sz w:val="22"/>
          <w:szCs w:val="22"/>
        </w:rPr>
        <w:t>9:1284</w:t>
      </w:r>
      <w:proofErr w:type="gramEnd"/>
      <w:r w:rsidRPr="00E94211">
        <w:rPr>
          <w:rFonts w:ascii="Calisto MT" w:hAnsi="Calisto MT"/>
          <w:b/>
          <w:sz w:val="22"/>
          <w:szCs w:val="22"/>
        </w:rPr>
        <w:t>).</w:t>
      </w:r>
      <w:r w:rsidRPr="00E94211">
        <w:rPr>
          <w:rFonts w:ascii="Calisto MT" w:hAnsi="Calisto MT"/>
          <w:sz w:val="22"/>
          <w:szCs w:val="22"/>
        </w:rPr>
        <w:t xml:space="preserve"> Heterogeneity in Earth’s mantle is a record of chemical and dynamic processes over Earth’s history. The geophysical signatures of heterogeneity can only be interpreted with quantitative constraints on effects of major elements such as iron on physical properties including density, compressibility, and electrical conductivity. However, deconvolution of the effects of multiple valence and spin states of iron in bridgmanite (</w:t>
      </w:r>
      <w:proofErr w:type="spellStart"/>
      <w:r w:rsidRPr="00E94211">
        <w:rPr>
          <w:rFonts w:ascii="Calisto MT" w:hAnsi="Calisto MT"/>
          <w:sz w:val="22"/>
          <w:szCs w:val="22"/>
        </w:rPr>
        <w:t>Bdg</w:t>
      </w:r>
      <w:proofErr w:type="spellEnd"/>
      <w:r w:rsidRPr="00E94211">
        <w:rPr>
          <w:rFonts w:ascii="Calisto MT" w:hAnsi="Calisto MT"/>
          <w:sz w:val="22"/>
          <w:szCs w:val="22"/>
        </w:rPr>
        <w:t>), the most abundant mineral in the lower mantle, has been challenging. Here we show through a study of a ferric-iron-only (Mg</w:t>
      </w:r>
      <w:r w:rsidRPr="00E94211">
        <w:rPr>
          <w:rFonts w:ascii="Calisto MT" w:hAnsi="Calisto MT"/>
          <w:sz w:val="22"/>
          <w:szCs w:val="22"/>
          <w:vertAlign w:val="subscript"/>
        </w:rPr>
        <w:t>0.46</w:t>
      </w:r>
      <w:r w:rsidRPr="00E94211">
        <w:rPr>
          <w:rFonts w:ascii="Calisto MT" w:hAnsi="Calisto MT"/>
          <w:sz w:val="22"/>
          <w:szCs w:val="22"/>
        </w:rPr>
        <w:t>Fe</w:t>
      </w:r>
      <w:r w:rsidRPr="00E94211">
        <w:rPr>
          <w:rFonts w:ascii="Calisto MT" w:hAnsi="Calisto MT"/>
          <w:sz w:val="22"/>
          <w:szCs w:val="22"/>
          <w:vertAlign w:val="superscript"/>
        </w:rPr>
        <w:t>3+</w:t>
      </w:r>
      <w:r w:rsidRPr="00E94211">
        <w:rPr>
          <w:rFonts w:ascii="Calisto MT" w:hAnsi="Calisto MT"/>
          <w:sz w:val="22"/>
          <w:szCs w:val="22"/>
          <w:vertAlign w:val="subscript"/>
        </w:rPr>
        <w:t>0.53</w:t>
      </w:r>
      <w:proofErr w:type="gramStart"/>
      <w:r w:rsidRPr="00E94211">
        <w:rPr>
          <w:rFonts w:ascii="Calisto MT" w:hAnsi="Calisto MT"/>
          <w:sz w:val="22"/>
          <w:szCs w:val="22"/>
        </w:rPr>
        <w:t>)(</w:t>
      </w:r>
      <w:proofErr w:type="gramEnd"/>
      <w:r w:rsidRPr="00E94211">
        <w:rPr>
          <w:rFonts w:ascii="Calisto MT" w:hAnsi="Calisto MT"/>
          <w:sz w:val="22"/>
          <w:szCs w:val="22"/>
        </w:rPr>
        <w:t>Si</w:t>
      </w:r>
      <w:r w:rsidRPr="00E94211">
        <w:rPr>
          <w:rFonts w:ascii="Calisto MT" w:hAnsi="Calisto MT"/>
          <w:sz w:val="22"/>
          <w:szCs w:val="22"/>
          <w:vertAlign w:val="subscript"/>
        </w:rPr>
        <w:t>0.49</w:t>
      </w:r>
      <w:r w:rsidRPr="00E94211">
        <w:rPr>
          <w:rFonts w:ascii="Calisto MT" w:hAnsi="Calisto MT"/>
          <w:sz w:val="22"/>
          <w:szCs w:val="22"/>
        </w:rPr>
        <w:t>Fe</w:t>
      </w:r>
      <w:r w:rsidRPr="00E94211">
        <w:rPr>
          <w:rFonts w:ascii="Calisto MT" w:hAnsi="Calisto MT"/>
          <w:sz w:val="22"/>
          <w:szCs w:val="22"/>
          <w:vertAlign w:val="superscript"/>
        </w:rPr>
        <w:t>3+</w:t>
      </w:r>
      <w:r w:rsidRPr="00E94211">
        <w:rPr>
          <w:rFonts w:ascii="Calisto MT" w:hAnsi="Calisto MT"/>
          <w:sz w:val="22"/>
          <w:szCs w:val="22"/>
          <w:vertAlign w:val="subscript"/>
        </w:rPr>
        <w:t>0.51</w:t>
      </w:r>
      <w:r w:rsidRPr="00E94211">
        <w:rPr>
          <w:rFonts w:ascii="Calisto MT" w:hAnsi="Calisto MT"/>
          <w:sz w:val="22"/>
          <w:szCs w:val="22"/>
        </w:rPr>
        <w:t>)O</w:t>
      </w:r>
      <w:r w:rsidRPr="00E94211">
        <w:rPr>
          <w:rFonts w:ascii="Calisto MT" w:hAnsi="Calisto MT"/>
          <w:sz w:val="22"/>
          <w:szCs w:val="22"/>
          <w:vertAlign w:val="subscript"/>
        </w:rPr>
        <w:t>3</w:t>
      </w:r>
      <w:r w:rsidRPr="00E94211">
        <w:rPr>
          <w:rFonts w:ascii="Calisto MT" w:hAnsi="Calisto MT"/>
          <w:sz w:val="22"/>
          <w:szCs w:val="22"/>
        </w:rPr>
        <w:t xml:space="preserve"> </w:t>
      </w:r>
      <w:proofErr w:type="spellStart"/>
      <w:r w:rsidRPr="00E94211">
        <w:rPr>
          <w:rFonts w:ascii="Calisto MT" w:hAnsi="Calisto MT"/>
          <w:sz w:val="22"/>
          <w:szCs w:val="22"/>
        </w:rPr>
        <w:t>Bdg</w:t>
      </w:r>
      <w:proofErr w:type="spellEnd"/>
      <w:r w:rsidRPr="00E94211">
        <w:rPr>
          <w:rFonts w:ascii="Calisto MT" w:hAnsi="Calisto MT"/>
          <w:sz w:val="22"/>
          <w:szCs w:val="22"/>
        </w:rPr>
        <w:t xml:space="preserve"> that Fe</w:t>
      </w:r>
      <w:r w:rsidRPr="00E94211">
        <w:rPr>
          <w:rFonts w:ascii="Calisto MT" w:hAnsi="Calisto MT"/>
          <w:sz w:val="22"/>
          <w:szCs w:val="22"/>
          <w:vertAlign w:val="superscript"/>
        </w:rPr>
        <w:t>3+</w:t>
      </w:r>
      <w:r w:rsidRPr="00E94211">
        <w:rPr>
          <w:rFonts w:ascii="Calisto MT" w:hAnsi="Calisto MT"/>
          <w:sz w:val="22"/>
          <w:szCs w:val="22"/>
        </w:rPr>
        <w:t xml:space="preserve"> in the octahedral site undergoes a spin transition between 43 and 53 GPa at 300 K. The resolved effects of the spin transition on density, bulk sound velocity, and electrical conductivity are smaller than previous estimations, consistent with the smooth depth profiles from geophysical observations. For likely mantle compositions, the valence state of iron has minor effects on density and sound velocities relative to major cation composition.</w:t>
      </w:r>
    </w:p>
    <w:p w:rsidR="00E94211" w:rsidRPr="00E94211" w:rsidRDefault="00E94211" w:rsidP="00F91521">
      <w:pPr>
        <w:jc w:val="both"/>
        <w:rPr>
          <w:rFonts w:ascii="Calisto MT" w:hAnsi="Calisto MT"/>
          <w:sz w:val="22"/>
          <w:szCs w:val="22"/>
        </w:rPr>
      </w:pPr>
    </w:p>
    <w:p w:rsidR="00E94211" w:rsidRPr="00E94211" w:rsidRDefault="00E94211" w:rsidP="00F91521">
      <w:pPr>
        <w:jc w:val="both"/>
        <w:rPr>
          <w:rFonts w:ascii="Calisto MT" w:hAnsi="Calisto MT"/>
          <w:sz w:val="22"/>
          <w:szCs w:val="22"/>
        </w:rPr>
      </w:pPr>
      <w:r w:rsidRPr="00E94211">
        <w:rPr>
          <w:rFonts w:ascii="Calisto MT" w:hAnsi="Calisto MT"/>
          <w:sz w:val="22"/>
          <w:szCs w:val="22"/>
        </w:rPr>
        <w:t xml:space="preserve">- </w:t>
      </w:r>
      <w:r w:rsidRPr="00E94211">
        <w:rPr>
          <w:rFonts w:ascii="Calisto MT" w:hAnsi="Calisto MT"/>
          <w:b/>
          <w:sz w:val="22"/>
          <w:szCs w:val="22"/>
        </w:rPr>
        <w:t xml:space="preserve">Phase Transitions in </w:t>
      </w:r>
      <w:proofErr w:type="spellStart"/>
      <w:r w:rsidRPr="00E94211">
        <w:rPr>
          <w:rFonts w:ascii="Calisto MT" w:hAnsi="Calisto MT"/>
          <w:b/>
          <w:sz w:val="22"/>
          <w:szCs w:val="22"/>
        </w:rPr>
        <w:t>Orthoenstatite</w:t>
      </w:r>
      <w:proofErr w:type="spellEnd"/>
      <w:r w:rsidRPr="00E94211">
        <w:rPr>
          <w:rFonts w:ascii="Calisto MT" w:hAnsi="Calisto MT"/>
          <w:b/>
          <w:sz w:val="22"/>
          <w:szCs w:val="22"/>
        </w:rPr>
        <w:t xml:space="preserve"> and Subduction Zone Dynamics: Effects of Water and Transition Metal Ions (Xu et al., JGR-Solid Earth, 2018, 123:2723-2737)</w:t>
      </w:r>
      <w:r w:rsidRPr="00E94211">
        <w:rPr>
          <w:rFonts w:ascii="Calisto MT" w:hAnsi="Calisto MT"/>
          <w:sz w:val="22"/>
          <w:szCs w:val="22"/>
        </w:rPr>
        <w:t xml:space="preserve">: Synchrotron-based high-pressure and temperature single-crystal X-ray diffraction experiments were conducted on two hydrous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samples (oEn#1: Mg</w:t>
      </w:r>
      <w:r w:rsidRPr="00E94211">
        <w:rPr>
          <w:rFonts w:ascii="Calisto MT" w:hAnsi="Calisto MT"/>
          <w:sz w:val="22"/>
          <w:szCs w:val="22"/>
          <w:vertAlign w:val="subscript"/>
        </w:rPr>
        <w:t>1.004</w:t>
      </w:r>
      <w:r w:rsidRPr="00E94211">
        <w:rPr>
          <w:rFonts w:ascii="Calisto MT" w:hAnsi="Calisto MT"/>
          <w:sz w:val="22"/>
          <w:szCs w:val="22"/>
        </w:rPr>
        <w:t>Si</w:t>
      </w:r>
      <w:r w:rsidRPr="00E94211">
        <w:rPr>
          <w:rFonts w:ascii="Calisto MT" w:hAnsi="Calisto MT"/>
          <w:sz w:val="22"/>
          <w:szCs w:val="22"/>
          <w:vertAlign w:val="subscript"/>
        </w:rPr>
        <w:t>0.996</w:t>
      </w:r>
      <w:r w:rsidRPr="00E94211">
        <w:rPr>
          <w:rFonts w:ascii="Calisto MT" w:hAnsi="Calisto MT"/>
          <w:sz w:val="22"/>
          <w:szCs w:val="22"/>
        </w:rPr>
        <w:t>O</w:t>
      </w:r>
      <w:r w:rsidRPr="00E94211">
        <w:rPr>
          <w:rFonts w:ascii="Calisto MT" w:hAnsi="Calisto MT"/>
          <w:sz w:val="22"/>
          <w:szCs w:val="22"/>
          <w:vertAlign w:val="subscript"/>
        </w:rPr>
        <w:t>3</w:t>
      </w:r>
      <w:r w:rsidRPr="00E94211">
        <w:rPr>
          <w:rFonts w:ascii="Calisto MT" w:hAnsi="Calisto MT"/>
          <w:sz w:val="22"/>
          <w:szCs w:val="22"/>
        </w:rPr>
        <w:t>, ~619 ppm water; oEn#2: Mg</w:t>
      </w:r>
      <w:r w:rsidRPr="00E94211">
        <w:rPr>
          <w:rFonts w:ascii="Calisto MT" w:hAnsi="Calisto MT"/>
          <w:sz w:val="22"/>
          <w:szCs w:val="22"/>
          <w:vertAlign w:val="subscript"/>
        </w:rPr>
        <w:t>0.947</w:t>
      </w:r>
      <w:r w:rsidRPr="00E94211">
        <w:rPr>
          <w:rFonts w:ascii="Calisto MT" w:hAnsi="Calisto MT"/>
          <w:sz w:val="22"/>
          <w:szCs w:val="22"/>
        </w:rPr>
        <w:t>Ni</w:t>
      </w:r>
      <w:r w:rsidRPr="00E94211">
        <w:rPr>
          <w:rFonts w:ascii="Calisto MT" w:hAnsi="Calisto MT"/>
          <w:sz w:val="22"/>
          <w:szCs w:val="22"/>
          <w:vertAlign w:val="subscript"/>
        </w:rPr>
        <w:t>0.055</w:t>
      </w:r>
      <w:r w:rsidRPr="00E94211">
        <w:rPr>
          <w:rFonts w:ascii="Calisto MT" w:hAnsi="Calisto MT"/>
          <w:sz w:val="22"/>
          <w:szCs w:val="22"/>
        </w:rPr>
        <w:t>Si</w:t>
      </w:r>
      <w:r w:rsidRPr="00E94211">
        <w:rPr>
          <w:rFonts w:ascii="Calisto MT" w:hAnsi="Calisto MT"/>
          <w:sz w:val="22"/>
          <w:szCs w:val="22"/>
          <w:vertAlign w:val="subscript"/>
        </w:rPr>
        <w:t>0.998</w:t>
      </w:r>
      <w:r w:rsidRPr="00E94211">
        <w:rPr>
          <w:rFonts w:ascii="Calisto MT" w:hAnsi="Calisto MT"/>
          <w:sz w:val="22"/>
          <w:szCs w:val="22"/>
        </w:rPr>
        <w:t>O</w:t>
      </w:r>
      <w:r w:rsidRPr="00E94211">
        <w:rPr>
          <w:rFonts w:ascii="Calisto MT" w:hAnsi="Calisto MT"/>
          <w:sz w:val="22"/>
          <w:szCs w:val="22"/>
          <w:vertAlign w:val="subscript"/>
        </w:rPr>
        <w:t>3</w:t>
      </w:r>
      <w:r w:rsidRPr="00E94211">
        <w:rPr>
          <w:rFonts w:ascii="Calisto MT" w:hAnsi="Calisto MT"/>
          <w:sz w:val="22"/>
          <w:szCs w:val="22"/>
        </w:rPr>
        <w:t xml:space="preserve">, ~696 ppm water) to ~34 GPa and 700 K, using resistively heated diamond anvil cells. The </w:t>
      </w:r>
      <w:r w:rsidRPr="00E94211">
        <w:rPr>
          <w:sz w:val="22"/>
          <w:szCs w:val="22"/>
        </w:rPr>
        <w:t>α</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rFonts w:ascii="Calisto MT" w:hAnsi="Calisto MT"/>
          <w:sz w:val="22"/>
          <w:szCs w:val="22"/>
        </w:rPr>
        <w:t xml:space="preserve"> (</w:t>
      </w:r>
      <w:proofErr w:type="spellStart"/>
      <w:r w:rsidRPr="00E94211">
        <w:rPr>
          <w:rFonts w:ascii="Calisto MT" w:hAnsi="Calisto MT"/>
          <w:sz w:val="22"/>
          <w:szCs w:val="22"/>
        </w:rPr>
        <w:t>Pbca</w:t>
      </w:r>
      <w:proofErr w:type="spellEnd"/>
      <w:r w:rsidRPr="00E94211">
        <w:rPr>
          <w:rFonts w:ascii="Calisto MT" w:hAnsi="Calisto MT"/>
          <w:sz w:val="22"/>
          <w:szCs w:val="22"/>
        </w:rPr>
        <w:t xml:space="preserve"> space group</w:t>
      </w:r>
      <w:proofErr w:type="gramStart"/>
      <w:r w:rsidRPr="00E94211">
        <w:rPr>
          <w:rFonts w:ascii="Calisto MT" w:hAnsi="Calisto MT"/>
          <w:sz w:val="22"/>
          <w:szCs w:val="22"/>
        </w:rPr>
        <w:t>)</w:t>
      </w:r>
      <w:r w:rsidRPr="00E94211">
        <w:rPr>
          <w:sz w:val="22"/>
          <w:szCs w:val="22"/>
        </w:rPr>
        <w:t>→</w:t>
      </w:r>
      <w:proofErr w:type="gramEnd"/>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rFonts w:ascii="Calisto MT" w:hAnsi="Calisto MT"/>
          <w:sz w:val="22"/>
          <w:szCs w:val="22"/>
        </w:rPr>
        <w:t xml:space="preserve"> (P2</w:t>
      </w:r>
      <w:r w:rsidRPr="00E94211">
        <w:rPr>
          <w:rFonts w:ascii="Calisto MT" w:hAnsi="Calisto MT"/>
          <w:sz w:val="22"/>
          <w:szCs w:val="22"/>
          <w:vertAlign w:val="subscript"/>
        </w:rPr>
        <w:t>1</w:t>
      </w:r>
      <w:r w:rsidRPr="00E94211">
        <w:rPr>
          <w:rFonts w:ascii="Calisto MT" w:hAnsi="Calisto MT"/>
          <w:sz w:val="22"/>
          <w:szCs w:val="22"/>
        </w:rPr>
        <w:t xml:space="preserve">/c space group) phase transition of oEn#1 occurs at 12.90(2) GPa, and the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rFonts w:ascii="Calisto MT" w:hAnsi="Calisto MT"/>
          <w:sz w:val="22"/>
          <w:szCs w:val="22"/>
        </w:rPr>
        <w:t xml:space="preserve"> phase persists to 34.25(1) GPa. The </w:t>
      </w:r>
      <w:r w:rsidRPr="00E94211">
        <w:rPr>
          <w:sz w:val="22"/>
          <w:szCs w:val="22"/>
        </w:rPr>
        <w:t>α</w:t>
      </w:r>
      <w:r w:rsidRPr="00E94211">
        <w:rPr>
          <w:rFonts w:ascii="Calisto MT" w:hAnsi="Calisto MT"/>
          <w:sz w:val="22"/>
          <w:szCs w:val="22"/>
        </w:rPr>
        <w:t>-</w:t>
      </w:r>
      <w:r w:rsidRPr="00E94211">
        <w:rPr>
          <w:sz w:val="22"/>
          <w:szCs w:val="22"/>
        </w:rPr>
        <w:t>β</w:t>
      </w:r>
      <w:r w:rsidRPr="00E94211">
        <w:rPr>
          <w:rFonts w:ascii="Calisto MT" w:hAnsi="Calisto MT"/>
          <w:sz w:val="22"/>
          <w:szCs w:val="22"/>
        </w:rPr>
        <w:t xml:space="preserve"> transition of oEn#2 occurs at 13.50(1) </w:t>
      </w:r>
      <w:proofErr w:type="gramStart"/>
      <w:r w:rsidRPr="00E94211">
        <w:rPr>
          <w:rFonts w:ascii="Calisto MT" w:hAnsi="Calisto MT"/>
          <w:sz w:val="22"/>
          <w:szCs w:val="22"/>
        </w:rPr>
        <w:t>GPa</w:t>
      </w:r>
      <w:proofErr w:type="gramEnd"/>
      <w:r w:rsidRPr="00E94211">
        <w:rPr>
          <w:rFonts w:ascii="Calisto MT" w:hAnsi="Calisto MT"/>
          <w:sz w:val="22"/>
          <w:szCs w:val="22"/>
        </w:rPr>
        <w:t xml:space="preserve">, and a new </w:t>
      </w:r>
      <w:proofErr w:type="spellStart"/>
      <w:r w:rsidRPr="00E94211">
        <w:rPr>
          <w:rFonts w:ascii="Calisto MT" w:hAnsi="Calisto MT"/>
          <w:sz w:val="22"/>
          <w:szCs w:val="22"/>
        </w:rPr>
        <w:t>isosymmetric</w:t>
      </w:r>
      <w:proofErr w:type="spellEnd"/>
      <w:r w:rsidRPr="00E94211">
        <w:rPr>
          <w:rFonts w:ascii="Calisto MT" w:hAnsi="Calisto MT"/>
          <w:sz w:val="22"/>
          <w:szCs w:val="22"/>
        </w:rPr>
        <w:t xml:space="preserve">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opxII</w:t>
      </w:r>
      <w:proofErr w:type="spellEnd"/>
      <w:r w:rsidRPr="00E94211">
        <w:rPr>
          <w:rFonts w:ascii="Calisto MT" w:hAnsi="Calisto MT"/>
          <w:sz w:val="22"/>
          <w:szCs w:val="22"/>
        </w:rPr>
        <w:t xml:space="preserve"> transition takes place at 29.80(4) GPa. The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opxII</w:t>
      </w:r>
      <w:proofErr w:type="spellEnd"/>
      <w:r w:rsidRPr="00E94211">
        <w:rPr>
          <w:rFonts w:ascii="Calisto MT" w:hAnsi="Calisto MT"/>
          <w:sz w:val="22"/>
          <w:szCs w:val="22"/>
        </w:rPr>
        <w:t xml:space="preserve"> phase is preserved down to 24.53(3) </w:t>
      </w:r>
      <w:proofErr w:type="gramStart"/>
      <w:r w:rsidRPr="00E94211">
        <w:rPr>
          <w:rFonts w:ascii="Calisto MT" w:hAnsi="Calisto MT"/>
          <w:sz w:val="22"/>
          <w:szCs w:val="22"/>
        </w:rPr>
        <w:t>GPa</w:t>
      </w:r>
      <w:proofErr w:type="gramEnd"/>
      <w:r w:rsidRPr="00E94211">
        <w:rPr>
          <w:rFonts w:ascii="Calisto MT" w:hAnsi="Calisto MT"/>
          <w:sz w:val="22"/>
          <w:szCs w:val="22"/>
        </w:rPr>
        <w:t xml:space="preserve"> during decompression. The transition to the monoclinic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opxII</w:t>
      </w:r>
      <w:proofErr w:type="spellEnd"/>
      <w:r w:rsidRPr="00E94211">
        <w:rPr>
          <w:rFonts w:ascii="Calisto MT" w:hAnsi="Calisto MT"/>
          <w:sz w:val="22"/>
          <w:szCs w:val="22"/>
        </w:rPr>
        <w:t xml:space="preserve"> phase is interpreted as a result of incorporation of Ni</w:t>
      </w:r>
      <w:r w:rsidRPr="00E94211">
        <w:rPr>
          <w:rFonts w:ascii="Calisto MT" w:hAnsi="Calisto MT"/>
          <w:sz w:val="22"/>
          <w:szCs w:val="22"/>
          <w:vertAlign w:val="superscript"/>
        </w:rPr>
        <w:t>2+</w:t>
      </w:r>
      <w:r w:rsidRPr="00E94211">
        <w:rPr>
          <w:rFonts w:ascii="Calisto MT" w:hAnsi="Calisto MT"/>
          <w:sz w:val="22"/>
          <w:szCs w:val="22"/>
        </w:rPr>
        <w:t xml:space="preserve"> into the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structure. Fitting the third-order Birch-Murnaghan thermal equation of state to the single-crystal P-V-T data yields the </w:t>
      </w:r>
      <w:proofErr w:type="spellStart"/>
      <w:r w:rsidRPr="00E94211">
        <w:rPr>
          <w:rFonts w:ascii="Calisto MT" w:hAnsi="Calisto MT"/>
          <w:sz w:val="22"/>
          <w:szCs w:val="22"/>
        </w:rPr>
        <w:t>thermoelastic</w:t>
      </w:r>
      <w:proofErr w:type="spellEnd"/>
      <w:r w:rsidRPr="00E94211">
        <w:rPr>
          <w:rFonts w:ascii="Calisto MT" w:hAnsi="Calisto MT"/>
          <w:sz w:val="22"/>
          <w:szCs w:val="22"/>
        </w:rPr>
        <w:t xml:space="preserve"> parameters of the </w:t>
      </w:r>
      <w:r w:rsidRPr="00E94211">
        <w:rPr>
          <w:sz w:val="22"/>
          <w:szCs w:val="22"/>
        </w:rPr>
        <w:t>α</w:t>
      </w:r>
      <w:r w:rsidRPr="00E94211">
        <w:rPr>
          <w:rFonts w:ascii="Calisto MT" w:hAnsi="Calisto MT"/>
          <w:sz w:val="22"/>
          <w:szCs w:val="22"/>
        </w:rPr>
        <w:t xml:space="preserve">- and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rFonts w:ascii="Calisto MT" w:hAnsi="Calisto MT"/>
          <w:sz w:val="22"/>
          <w:szCs w:val="22"/>
        </w:rPr>
        <w:t xml:space="preserve"> phases for both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samples. This study is the first attempt to determine the thermal equation of state of the </w:t>
      </w:r>
      <w:r w:rsidRPr="00E94211">
        <w:rPr>
          <w:sz w:val="22"/>
          <w:szCs w:val="22"/>
        </w:rPr>
        <w:t>β</w:t>
      </w:r>
      <w:r w:rsidRPr="00E94211">
        <w:rPr>
          <w:rFonts w:ascii="Calisto MT" w:hAnsi="Calisto MT"/>
          <w:sz w:val="22"/>
          <w:szCs w:val="22"/>
        </w:rPr>
        <w:t>-</w:t>
      </w:r>
      <w:proofErr w:type="spellStart"/>
      <w:r w:rsidRPr="00E94211">
        <w:rPr>
          <w:rFonts w:ascii="Calisto MT" w:hAnsi="Calisto MT"/>
          <w:sz w:val="22"/>
          <w:szCs w:val="22"/>
        </w:rPr>
        <w:t>opx</w:t>
      </w:r>
      <w:proofErr w:type="spellEnd"/>
      <w:r w:rsidRPr="00E94211">
        <w:rPr>
          <w:rFonts w:ascii="Calisto MT" w:hAnsi="Calisto MT"/>
          <w:sz w:val="22"/>
          <w:szCs w:val="22"/>
        </w:rPr>
        <w:t xml:space="preserve"> phase. Our results suggest that several hundred ppm of water has negligible effects on the bulk modulus of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but notably enhances the thermal expansion. The potential effects of metastable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on subduction zone dynamics are discussed, and the possible contributions of </w:t>
      </w:r>
      <w:proofErr w:type="spellStart"/>
      <w:r w:rsidRPr="00E94211">
        <w:rPr>
          <w:rFonts w:ascii="Calisto MT" w:hAnsi="Calisto MT"/>
          <w:sz w:val="22"/>
          <w:szCs w:val="22"/>
        </w:rPr>
        <w:t>displacive</w:t>
      </w:r>
      <w:proofErr w:type="spellEnd"/>
      <w:r w:rsidRPr="00E94211">
        <w:rPr>
          <w:rFonts w:ascii="Calisto MT" w:hAnsi="Calisto MT"/>
          <w:sz w:val="22"/>
          <w:szCs w:val="22"/>
        </w:rPr>
        <w:t xml:space="preserve"> phase transitions to enhancement of the transformational faulting mechanism of the deep-focus earthquakes in </w:t>
      </w:r>
      <w:proofErr w:type="spellStart"/>
      <w:r w:rsidRPr="00E94211">
        <w:rPr>
          <w:rFonts w:ascii="Calisto MT" w:hAnsi="Calisto MT"/>
          <w:sz w:val="22"/>
          <w:szCs w:val="22"/>
        </w:rPr>
        <w:t>subducted</w:t>
      </w:r>
      <w:proofErr w:type="spellEnd"/>
      <w:r w:rsidRPr="00E94211">
        <w:rPr>
          <w:rFonts w:ascii="Calisto MT" w:hAnsi="Calisto MT"/>
          <w:sz w:val="22"/>
          <w:szCs w:val="22"/>
        </w:rPr>
        <w:t xml:space="preserve"> slabs are considered. The presence of metastable </w:t>
      </w:r>
      <w:proofErr w:type="spellStart"/>
      <w:r w:rsidRPr="00E94211">
        <w:rPr>
          <w:rFonts w:ascii="Calisto MT" w:hAnsi="Calisto MT"/>
          <w:sz w:val="22"/>
          <w:szCs w:val="22"/>
        </w:rPr>
        <w:t>orthoenstatite</w:t>
      </w:r>
      <w:proofErr w:type="spellEnd"/>
      <w:r w:rsidRPr="00E94211">
        <w:rPr>
          <w:rFonts w:ascii="Calisto MT" w:hAnsi="Calisto MT"/>
          <w:sz w:val="22"/>
          <w:szCs w:val="22"/>
        </w:rPr>
        <w:t xml:space="preserve"> within cold slabs could promote slab stagnation above the 660-km discontinuity.</w:t>
      </w:r>
    </w:p>
    <w:p w:rsidR="00E94211" w:rsidRPr="00E94211" w:rsidRDefault="00E94211" w:rsidP="00F91521">
      <w:pPr>
        <w:jc w:val="both"/>
        <w:rPr>
          <w:rFonts w:ascii="Calisto MT" w:hAnsi="Calisto MT"/>
          <w:sz w:val="22"/>
          <w:szCs w:val="22"/>
        </w:rPr>
      </w:pPr>
    </w:p>
    <w:p w:rsidR="00E94211" w:rsidRDefault="00E94211" w:rsidP="00F91521">
      <w:pPr>
        <w:jc w:val="both"/>
        <w:rPr>
          <w:rFonts w:ascii="Calisto MT" w:hAnsi="Calisto MT"/>
          <w:sz w:val="22"/>
          <w:szCs w:val="22"/>
        </w:rPr>
      </w:pPr>
      <w:r w:rsidRPr="00E94211">
        <w:rPr>
          <w:rFonts w:ascii="Calisto MT" w:hAnsi="Calisto MT"/>
          <w:sz w:val="22"/>
          <w:szCs w:val="22"/>
        </w:rPr>
        <w:t xml:space="preserve">- </w:t>
      </w:r>
      <w:r w:rsidRPr="00E94211">
        <w:rPr>
          <w:rFonts w:ascii="Calisto MT" w:hAnsi="Calisto MT"/>
          <w:b/>
          <w:sz w:val="22"/>
          <w:szCs w:val="22"/>
        </w:rPr>
        <w:t xml:space="preserve">The high-pressure anisotropic </w:t>
      </w:r>
      <w:proofErr w:type="spellStart"/>
      <w:r w:rsidRPr="00E94211">
        <w:rPr>
          <w:rFonts w:ascii="Calisto MT" w:hAnsi="Calisto MT"/>
          <w:b/>
          <w:sz w:val="22"/>
          <w:szCs w:val="22"/>
        </w:rPr>
        <w:t>thermoelastic</w:t>
      </w:r>
      <w:proofErr w:type="spellEnd"/>
      <w:r w:rsidRPr="00E94211">
        <w:rPr>
          <w:rFonts w:ascii="Calisto MT" w:hAnsi="Calisto MT"/>
          <w:b/>
          <w:sz w:val="22"/>
          <w:szCs w:val="22"/>
        </w:rPr>
        <w:t xml:space="preserve"> properties of a potential inner core</w:t>
      </w:r>
      <w:r>
        <w:rPr>
          <w:rFonts w:ascii="Calisto MT" w:hAnsi="Calisto MT"/>
          <w:b/>
          <w:sz w:val="22"/>
          <w:szCs w:val="22"/>
        </w:rPr>
        <w:t xml:space="preserve"> </w:t>
      </w:r>
      <w:r w:rsidRPr="00E94211">
        <w:rPr>
          <w:rFonts w:ascii="Calisto MT" w:hAnsi="Calisto MT"/>
          <w:b/>
          <w:sz w:val="22"/>
          <w:szCs w:val="22"/>
        </w:rPr>
        <w:t>carbon-bearing phase, Fe</w:t>
      </w:r>
      <w:r w:rsidRPr="00E94211">
        <w:rPr>
          <w:rFonts w:ascii="Calisto MT" w:hAnsi="Calisto MT"/>
          <w:b/>
          <w:sz w:val="22"/>
          <w:szCs w:val="22"/>
          <w:vertAlign w:val="subscript"/>
        </w:rPr>
        <w:t>7</w:t>
      </w:r>
      <w:r w:rsidRPr="00E94211">
        <w:rPr>
          <w:rFonts w:ascii="Calisto MT" w:hAnsi="Calisto MT"/>
          <w:b/>
          <w:sz w:val="22"/>
          <w:szCs w:val="22"/>
        </w:rPr>
        <w:t>C</w:t>
      </w:r>
      <w:r w:rsidRPr="00E94211">
        <w:rPr>
          <w:rFonts w:ascii="Calisto MT" w:hAnsi="Calisto MT"/>
          <w:b/>
          <w:sz w:val="22"/>
          <w:szCs w:val="22"/>
          <w:vertAlign w:val="subscript"/>
        </w:rPr>
        <w:t>3</w:t>
      </w:r>
      <w:r w:rsidRPr="00E94211">
        <w:rPr>
          <w:rFonts w:ascii="Calisto MT" w:hAnsi="Calisto MT"/>
          <w:b/>
          <w:sz w:val="22"/>
          <w:szCs w:val="22"/>
        </w:rPr>
        <w:t xml:space="preserve">, by single-crystal X-ray diffraction (Lai et al., American Mineralogist, 2018, 103:1568-1574). </w:t>
      </w:r>
      <w:r w:rsidRPr="00E94211">
        <w:rPr>
          <w:rFonts w:ascii="Calisto MT" w:hAnsi="Calisto MT"/>
          <w:sz w:val="22"/>
          <w:szCs w:val="22"/>
        </w:rPr>
        <w:t>Carbon has been suggested as one of the light elements existing in the Earth’s core. Under core conditions, iron carbide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is likely the first phase to solidify from a Fe-C melt and has thus been considered a potential component of the inner core. The crystal structure of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however, is still under debate, and its </w:t>
      </w:r>
      <w:proofErr w:type="spellStart"/>
      <w:r w:rsidRPr="00E94211">
        <w:rPr>
          <w:rFonts w:ascii="Calisto MT" w:hAnsi="Calisto MT"/>
          <w:sz w:val="22"/>
          <w:szCs w:val="22"/>
        </w:rPr>
        <w:t>thermoelastic</w:t>
      </w:r>
      <w:proofErr w:type="spellEnd"/>
      <w:r w:rsidRPr="00E94211">
        <w:rPr>
          <w:rFonts w:ascii="Calisto MT" w:hAnsi="Calisto MT"/>
          <w:sz w:val="22"/>
          <w:szCs w:val="22"/>
        </w:rPr>
        <w:t xml:space="preserve"> properties are not well constrained at high pressures. In this study, we performed synchrotron-based single-crystal X</w:t>
      </w:r>
      <w:r w:rsidRPr="00E94211">
        <w:rPr>
          <w:rFonts w:ascii="MS Mincho" w:eastAsia="MS Mincho" w:hAnsi="MS Mincho" w:cs="MS Mincho" w:hint="eastAsia"/>
          <w:sz w:val="22"/>
          <w:szCs w:val="22"/>
        </w:rPr>
        <w:t>‑</w:t>
      </w:r>
      <w:r w:rsidRPr="00E94211">
        <w:rPr>
          <w:rFonts w:ascii="Calisto MT" w:hAnsi="Calisto MT"/>
          <w:sz w:val="22"/>
          <w:szCs w:val="22"/>
        </w:rPr>
        <w:t xml:space="preserve">ray diffraction experiment </w:t>
      </w:r>
      <w:r w:rsidRPr="00E94211">
        <w:rPr>
          <w:rFonts w:ascii="Calisto MT" w:hAnsi="Calisto MT"/>
          <w:sz w:val="22"/>
          <w:szCs w:val="22"/>
        </w:rPr>
        <w:lastRenderedPageBreak/>
        <w:t xml:space="preserve">using an externally heated diamond-anvil cell to determine the crystal structure and </w:t>
      </w:r>
      <w:proofErr w:type="spellStart"/>
      <w:r w:rsidRPr="00E94211">
        <w:rPr>
          <w:rFonts w:ascii="Calisto MT" w:hAnsi="Calisto MT"/>
          <w:sz w:val="22"/>
          <w:szCs w:val="22"/>
        </w:rPr>
        <w:t>thermoelastic</w:t>
      </w:r>
      <w:proofErr w:type="spellEnd"/>
      <w:r w:rsidRPr="00E94211">
        <w:rPr>
          <w:rFonts w:ascii="Calisto MT" w:hAnsi="Calisto MT"/>
          <w:sz w:val="22"/>
          <w:szCs w:val="22"/>
        </w:rPr>
        <w:t xml:space="preserve"> properties of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up to 80 </w:t>
      </w:r>
      <w:proofErr w:type="gramStart"/>
      <w:r w:rsidRPr="00E94211">
        <w:rPr>
          <w:rFonts w:ascii="Calisto MT" w:hAnsi="Calisto MT"/>
          <w:sz w:val="22"/>
          <w:szCs w:val="22"/>
        </w:rPr>
        <w:t>GPa</w:t>
      </w:r>
      <w:proofErr w:type="gramEnd"/>
      <w:r w:rsidRPr="00E94211">
        <w:rPr>
          <w:rFonts w:ascii="Calisto MT" w:hAnsi="Calisto MT"/>
          <w:sz w:val="22"/>
          <w:szCs w:val="22"/>
        </w:rPr>
        <w:t xml:space="preserve"> and 800 K. Our diffraction data indicate that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adopts an orthorhombic structure under experimentally investigated conditions. The pressure-volume-temperature data for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were fitted by the high-temperature Birch-Murnaghan equation of state, yielding ambient-pressure unit-cell volume V</w:t>
      </w:r>
      <w:r w:rsidRPr="00E94211">
        <w:rPr>
          <w:rFonts w:ascii="Calisto MT" w:hAnsi="Calisto MT"/>
          <w:sz w:val="22"/>
          <w:szCs w:val="22"/>
          <w:vertAlign w:val="subscript"/>
        </w:rPr>
        <w:t>0</w:t>
      </w:r>
      <w:r w:rsidRPr="00E94211">
        <w:rPr>
          <w:rFonts w:ascii="Calisto MT" w:hAnsi="Calisto MT"/>
          <w:sz w:val="22"/>
          <w:szCs w:val="22"/>
        </w:rPr>
        <w:t xml:space="preserve"> = 745.2(2) Å</w:t>
      </w:r>
      <w:r w:rsidRPr="00E94211">
        <w:rPr>
          <w:rFonts w:ascii="Calisto MT" w:hAnsi="Calisto MT"/>
          <w:sz w:val="22"/>
          <w:szCs w:val="22"/>
          <w:vertAlign w:val="superscript"/>
        </w:rPr>
        <w:t>3</w:t>
      </w:r>
      <w:r w:rsidRPr="00E94211">
        <w:rPr>
          <w:rFonts w:ascii="Calisto MT" w:hAnsi="Calisto MT"/>
          <w:sz w:val="22"/>
          <w:szCs w:val="22"/>
        </w:rPr>
        <w:t>, bulk modulus K</w:t>
      </w:r>
      <w:r w:rsidRPr="00E94211">
        <w:rPr>
          <w:rFonts w:ascii="Calisto MT" w:hAnsi="Calisto MT"/>
          <w:sz w:val="22"/>
          <w:szCs w:val="22"/>
          <w:vertAlign w:val="subscript"/>
        </w:rPr>
        <w:t>0</w:t>
      </w:r>
      <w:r w:rsidRPr="00E94211">
        <w:rPr>
          <w:rFonts w:ascii="Calisto MT" w:hAnsi="Calisto MT"/>
          <w:sz w:val="22"/>
          <w:szCs w:val="22"/>
        </w:rPr>
        <w:t xml:space="preserve"> = 167(4) GPa, its first pressure derivative K</w:t>
      </w:r>
      <w:r w:rsidRPr="00E94211">
        <w:rPr>
          <w:rFonts w:ascii="Calisto MT" w:hAnsi="Calisto MT"/>
          <w:sz w:val="22"/>
          <w:szCs w:val="22"/>
          <w:vertAlign w:val="subscript"/>
        </w:rPr>
        <w:t>0</w:t>
      </w:r>
      <w:r w:rsidRPr="00E94211">
        <w:rPr>
          <w:sz w:val="22"/>
          <w:szCs w:val="22"/>
        </w:rPr>
        <w:t>ʹ</w:t>
      </w:r>
      <w:r w:rsidRPr="00E94211">
        <w:rPr>
          <w:rFonts w:ascii="Calisto MT" w:hAnsi="Calisto MT"/>
          <w:sz w:val="22"/>
          <w:szCs w:val="22"/>
        </w:rPr>
        <w:t xml:space="preserve"> = 5.0(2), </w:t>
      </w:r>
      <w:proofErr w:type="spellStart"/>
      <w:r w:rsidRPr="00E94211">
        <w:rPr>
          <w:rFonts w:ascii="Calisto MT" w:hAnsi="Calisto MT"/>
          <w:sz w:val="22"/>
          <w:szCs w:val="22"/>
        </w:rPr>
        <w:t>dK</w:t>
      </w:r>
      <w:proofErr w:type="spellEnd"/>
      <w:r w:rsidRPr="00E94211">
        <w:rPr>
          <w:rFonts w:ascii="Calisto MT" w:hAnsi="Calisto MT"/>
          <w:sz w:val="22"/>
          <w:szCs w:val="22"/>
        </w:rPr>
        <w:t>/</w:t>
      </w:r>
      <w:proofErr w:type="spellStart"/>
      <w:r w:rsidRPr="00E94211">
        <w:rPr>
          <w:rFonts w:ascii="Calisto MT" w:hAnsi="Calisto MT"/>
          <w:sz w:val="22"/>
          <w:szCs w:val="22"/>
        </w:rPr>
        <w:t>dT</w:t>
      </w:r>
      <w:proofErr w:type="spellEnd"/>
      <w:r w:rsidRPr="00E94211">
        <w:rPr>
          <w:rFonts w:ascii="Calisto MT" w:hAnsi="Calisto MT"/>
          <w:sz w:val="22"/>
          <w:szCs w:val="22"/>
        </w:rPr>
        <w:t xml:space="preserve"> = </w:t>
      </w:r>
      <w:r w:rsidRPr="00E94211">
        <w:rPr>
          <w:rFonts w:ascii="Calisto MT" w:hAnsi="Calisto MT" w:cs="Calisto MT"/>
          <w:sz w:val="22"/>
          <w:szCs w:val="22"/>
        </w:rPr>
        <w:t>–</w:t>
      </w:r>
      <w:r w:rsidRPr="00E94211">
        <w:rPr>
          <w:rFonts w:ascii="Calisto MT" w:hAnsi="Calisto MT"/>
          <w:sz w:val="22"/>
          <w:szCs w:val="22"/>
        </w:rPr>
        <w:t xml:space="preserve">0.02(1) GPa/K, and thermal expansion relation </w:t>
      </w:r>
      <w:proofErr w:type="spellStart"/>
      <w:r w:rsidRPr="00E94211">
        <w:rPr>
          <w:rFonts w:ascii="Calisto MT" w:hAnsi="Calisto MT"/>
          <w:sz w:val="22"/>
          <w:szCs w:val="22"/>
        </w:rPr>
        <w:t>a</w:t>
      </w:r>
      <w:r w:rsidRPr="00E94211">
        <w:rPr>
          <w:rFonts w:ascii="Calisto MT" w:hAnsi="Calisto MT"/>
          <w:sz w:val="22"/>
          <w:szCs w:val="22"/>
          <w:vertAlign w:val="subscript"/>
        </w:rPr>
        <w:t>T</w:t>
      </w:r>
      <w:proofErr w:type="spellEnd"/>
      <w:r w:rsidRPr="00E94211">
        <w:rPr>
          <w:rFonts w:ascii="Calisto MT" w:hAnsi="Calisto MT"/>
          <w:sz w:val="22"/>
          <w:szCs w:val="22"/>
        </w:rPr>
        <w:t xml:space="preserve"> = 4.7(9) × 10</w:t>
      </w:r>
      <w:r w:rsidRPr="00E94211">
        <w:rPr>
          <w:rFonts w:ascii="Calisto MT" w:hAnsi="Calisto MT"/>
          <w:sz w:val="22"/>
          <w:szCs w:val="22"/>
          <w:vertAlign w:val="superscript"/>
        </w:rPr>
        <w:t>-5</w:t>
      </w:r>
      <w:r w:rsidRPr="00E94211">
        <w:rPr>
          <w:rFonts w:ascii="Calisto MT" w:hAnsi="Calisto MT"/>
          <w:sz w:val="22"/>
          <w:szCs w:val="22"/>
        </w:rPr>
        <w:t xml:space="preserve"> + 3(5) × 10</w:t>
      </w:r>
      <w:r w:rsidRPr="00E94211">
        <w:rPr>
          <w:rFonts w:ascii="Calisto MT" w:hAnsi="Calisto MT"/>
          <w:sz w:val="22"/>
          <w:szCs w:val="22"/>
          <w:vertAlign w:val="superscript"/>
        </w:rPr>
        <w:t>-8</w:t>
      </w:r>
      <w:r w:rsidRPr="00E94211">
        <w:rPr>
          <w:rFonts w:ascii="Calisto MT" w:hAnsi="Calisto MT"/>
          <w:sz w:val="22"/>
          <w:szCs w:val="22"/>
        </w:rPr>
        <w:t xml:space="preserve"> × (T – 300) K</w:t>
      </w:r>
      <w:r w:rsidRPr="00E94211">
        <w:rPr>
          <w:rFonts w:ascii="Calisto MT" w:hAnsi="Calisto MT"/>
          <w:sz w:val="22"/>
          <w:szCs w:val="22"/>
          <w:vertAlign w:val="superscript"/>
        </w:rPr>
        <w:t>-1</w:t>
      </w:r>
      <w:r w:rsidRPr="00E94211">
        <w:rPr>
          <w:rFonts w:ascii="Calisto MT" w:hAnsi="Calisto MT"/>
          <w:sz w:val="22"/>
          <w:szCs w:val="22"/>
        </w:rPr>
        <w:t>. We also observed anisotropic elastic responses to changes in pressure and temperature along the different crystallographic directions.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has strong anisotropic compressibilities with the linear moduli Ma &gt; Mc &gt; Mb from zero pressure to core pressures at 300 K, rendering the b axis the most compressible upon compression. The thermal expansion of c</w:t>
      </w:r>
      <w:r w:rsidRPr="00E94211">
        <w:rPr>
          <w:rFonts w:ascii="Calisto MT" w:hAnsi="Calisto MT"/>
          <w:sz w:val="22"/>
          <w:szCs w:val="22"/>
          <w:vertAlign w:val="superscript"/>
        </w:rPr>
        <w:t>3</w:t>
      </w:r>
      <w:r w:rsidRPr="00E94211">
        <w:rPr>
          <w:rFonts w:ascii="Calisto MT" w:hAnsi="Calisto MT"/>
          <w:sz w:val="22"/>
          <w:szCs w:val="22"/>
        </w:rPr>
        <w:t xml:space="preserve"> is approximately four times larger than that of a</w:t>
      </w:r>
      <w:r w:rsidRPr="00E94211">
        <w:rPr>
          <w:rFonts w:ascii="Calisto MT" w:hAnsi="Calisto MT"/>
          <w:sz w:val="22"/>
          <w:szCs w:val="22"/>
          <w:vertAlign w:val="superscript"/>
        </w:rPr>
        <w:t>3</w:t>
      </w:r>
      <w:r w:rsidRPr="00E94211">
        <w:rPr>
          <w:rFonts w:ascii="Calisto MT" w:hAnsi="Calisto MT"/>
          <w:sz w:val="22"/>
          <w:szCs w:val="22"/>
        </w:rPr>
        <w:t xml:space="preserve"> and b</w:t>
      </w:r>
      <w:r w:rsidRPr="00E94211">
        <w:rPr>
          <w:rFonts w:ascii="Calisto MT" w:hAnsi="Calisto MT"/>
          <w:sz w:val="22"/>
          <w:szCs w:val="22"/>
          <w:vertAlign w:val="superscript"/>
        </w:rPr>
        <w:t>3</w:t>
      </w:r>
      <w:r w:rsidRPr="00E94211">
        <w:rPr>
          <w:rFonts w:ascii="Calisto MT" w:hAnsi="Calisto MT"/>
          <w:sz w:val="22"/>
          <w:szCs w:val="22"/>
        </w:rPr>
        <w:t xml:space="preserve"> at 600 and 700 K, implying that the high temperature may significantly influence the elastic anisotropy of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Therefore, the effect of high temperature needs to be considered when using Fe</w:t>
      </w:r>
      <w:r w:rsidRPr="00E94211">
        <w:rPr>
          <w:rFonts w:ascii="Calisto MT" w:hAnsi="Calisto MT"/>
          <w:sz w:val="22"/>
          <w:szCs w:val="22"/>
          <w:vertAlign w:val="subscript"/>
        </w:rPr>
        <w:t>7</w:t>
      </w:r>
      <w:r w:rsidRPr="00E94211">
        <w:rPr>
          <w:rFonts w:ascii="Calisto MT" w:hAnsi="Calisto MT"/>
          <w:sz w:val="22"/>
          <w:szCs w:val="22"/>
        </w:rPr>
        <w:t>C</w:t>
      </w:r>
      <w:r w:rsidRPr="00E94211">
        <w:rPr>
          <w:rFonts w:ascii="Calisto MT" w:hAnsi="Calisto MT"/>
          <w:sz w:val="22"/>
          <w:szCs w:val="22"/>
          <w:vertAlign w:val="subscript"/>
        </w:rPr>
        <w:t>3</w:t>
      </w:r>
      <w:r w:rsidRPr="00E94211">
        <w:rPr>
          <w:rFonts w:ascii="Calisto MT" w:hAnsi="Calisto MT"/>
          <w:sz w:val="22"/>
          <w:szCs w:val="22"/>
        </w:rPr>
        <w:t xml:space="preserve"> to explain the anisotropy of the Earth’s inner core.</w:t>
      </w:r>
    </w:p>
    <w:p w:rsidR="00E94211" w:rsidRDefault="00E94211" w:rsidP="00F91521">
      <w:pPr>
        <w:jc w:val="both"/>
        <w:rPr>
          <w:rFonts w:ascii="Calisto MT" w:hAnsi="Calisto MT"/>
          <w:sz w:val="22"/>
          <w:szCs w:val="22"/>
        </w:rPr>
      </w:pPr>
    </w:p>
    <w:p w:rsidR="00E94211" w:rsidRDefault="00E94211" w:rsidP="00F91521">
      <w:pPr>
        <w:jc w:val="both"/>
        <w:rPr>
          <w:rFonts w:ascii="Calisto MT" w:hAnsi="Calisto MT"/>
          <w:sz w:val="22"/>
          <w:szCs w:val="22"/>
        </w:rPr>
      </w:pPr>
      <w:r w:rsidRPr="00E94211">
        <w:rPr>
          <w:rFonts w:ascii="Calisto MT" w:hAnsi="Calisto MT"/>
          <w:b/>
          <w:sz w:val="22"/>
          <w:szCs w:val="22"/>
        </w:rPr>
        <w:t xml:space="preserve">- </w:t>
      </w:r>
      <w:r w:rsidRPr="00E94211">
        <w:rPr>
          <w:rFonts w:ascii="Calisto MT" w:hAnsi="Calisto MT"/>
          <w:b/>
          <w:sz w:val="22"/>
          <w:szCs w:val="22"/>
        </w:rPr>
        <w:t xml:space="preserve">Suppression of the magnetic order in </w:t>
      </w:r>
      <w:proofErr w:type="spellStart"/>
      <w:r w:rsidRPr="00E94211">
        <w:rPr>
          <w:rFonts w:ascii="Calisto MT" w:hAnsi="Calisto MT"/>
          <w:b/>
          <w:sz w:val="22"/>
          <w:szCs w:val="22"/>
        </w:rPr>
        <w:t>CeFeAsO</w:t>
      </w:r>
      <w:proofErr w:type="spellEnd"/>
      <w:r w:rsidRPr="00E94211">
        <w:rPr>
          <w:rFonts w:ascii="Calisto MT" w:hAnsi="Calisto MT"/>
          <w:b/>
          <w:sz w:val="22"/>
          <w:szCs w:val="22"/>
        </w:rPr>
        <w:t>: Nonequivalence of hydrostatic and in-plane</w:t>
      </w:r>
      <w:r w:rsidRPr="00E94211">
        <w:rPr>
          <w:rFonts w:ascii="Calisto MT" w:hAnsi="Calisto MT"/>
          <w:b/>
          <w:sz w:val="22"/>
          <w:szCs w:val="22"/>
        </w:rPr>
        <w:t xml:space="preserve"> </w:t>
      </w:r>
      <w:r w:rsidRPr="00E94211">
        <w:rPr>
          <w:rFonts w:ascii="Calisto MT" w:hAnsi="Calisto MT"/>
          <w:b/>
          <w:sz w:val="22"/>
          <w:szCs w:val="22"/>
        </w:rPr>
        <w:t>chemical pressure</w:t>
      </w:r>
      <w:r w:rsidRPr="00E94211">
        <w:rPr>
          <w:rFonts w:ascii="Calisto MT" w:hAnsi="Calisto MT"/>
          <w:b/>
          <w:sz w:val="22"/>
          <w:szCs w:val="22"/>
        </w:rPr>
        <w:t xml:space="preserve"> (</w:t>
      </w:r>
      <w:proofErr w:type="spellStart"/>
      <w:r w:rsidRPr="00E94211">
        <w:rPr>
          <w:rFonts w:ascii="Calisto MT" w:hAnsi="Calisto MT"/>
          <w:b/>
          <w:sz w:val="22"/>
          <w:szCs w:val="22"/>
        </w:rPr>
        <w:t>Materne</w:t>
      </w:r>
      <w:proofErr w:type="spellEnd"/>
      <w:r w:rsidRPr="00E94211">
        <w:rPr>
          <w:rFonts w:ascii="Calisto MT" w:hAnsi="Calisto MT"/>
          <w:b/>
          <w:sz w:val="22"/>
          <w:szCs w:val="22"/>
        </w:rPr>
        <w:t xml:space="preserve"> et al., PRB, 2018, 98:014517).</w:t>
      </w:r>
      <w:r>
        <w:rPr>
          <w:rFonts w:ascii="Calisto MT" w:hAnsi="Calisto MT"/>
          <w:sz w:val="22"/>
          <w:szCs w:val="22"/>
        </w:rPr>
        <w:t xml:space="preserve"> </w:t>
      </w:r>
      <w:r w:rsidRPr="00E94211">
        <w:rPr>
          <w:rFonts w:ascii="Calisto MT" w:hAnsi="Calisto MT"/>
          <w:sz w:val="22"/>
          <w:szCs w:val="22"/>
        </w:rPr>
        <w:t xml:space="preserve">We present a detailed investigation of the electronic properties of </w:t>
      </w:r>
      <w:proofErr w:type="spellStart"/>
      <w:r w:rsidRPr="00E94211">
        <w:rPr>
          <w:rFonts w:ascii="Calisto MT" w:hAnsi="Calisto MT"/>
          <w:sz w:val="22"/>
          <w:szCs w:val="22"/>
        </w:rPr>
        <w:t>CeFeAsO</w:t>
      </w:r>
      <w:proofErr w:type="spellEnd"/>
      <w:r w:rsidRPr="00E94211">
        <w:rPr>
          <w:rFonts w:ascii="Calisto MT" w:hAnsi="Calisto MT"/>
          <w:sz w:val="22"/>
          <w:szCs w:val="22"/>
        </w:rPr>
        <w:t xml:space="preserve"> under in-plane chemical (As by</w:t>
      </w:r>
      <w:r>
        <w:rPr>
          <w:rFonts w:ascii="Calisto MT" w:hAnsi="Calisto MT"/>
          <w:sz w:val="22"/>
          <w:szCs w:val="22"/>
        </w:rPr>
        <w:t xml:space="preserve"> </w:t>
      </w:r>
      <w:r w:rsidRPr="00E94211">
        <w:rPr>
          <w:rFonts w:ascii="Calisto MT" w:hAnsi="Calisto MT"/>
          <w:sz w:val="22"/>
          <w:szCs w:val="22"/>
        </w:rPr>
        <w:t>P substitution) and hydrostatic pressure by means of in-house and synchrotron Mössbauer spectroscopy. The</w:t>
      </w:r>
      <w:r>
        <w:rPr>
          <w:rFonts w:ascii="Calisto MT" w:hAnsi="Calisto MT"/>
          <w:sz w:val="22"/>
          <w:szCs w:val="22"/>
        </w:rPr>
        <w:t xml:space="preserve"> </w:t>
      </w:r>
      <w:r w:rsidRPr="00E94211">
        <w:rPr>
          <w:rFonts w:ascii="Calisto MT" w:hAnsi="Calisto MT"/>
          <w:sz w:val="22"/>
          <w:szCs w:val="22"/>
        </w:rPr>
        <w:t>Fe magnetism is suppressed due to both pressures and no magnetic order was observed above a P-substitution</w:t>
      </w:r>
      <w:r>
        <w:rPr>
          <w:rFonts w:ascii="Calisto MT" w:hAnsi="Calisto MT"/>
          <w:sz w:val="22"/>
          <w:szCs w:val="22"/>
        </w:rPr>
        <w:t xml:space="preserve"> </w:t>
      </w:r>
      <w:r w:rsidRPr="00E94211">
        <w:rPr>
          <w:rFonts w:ascii="Calisto MT" w:hAnsi="Calisto MT"/>
          <w:sz w:val="22"/>
          <w:szCs w:val="22"/>
        </w:rPr>
        <w:t xml:space="preserve">level of 40% or 5.2 </w:t>
      </w:r>
      <w:proofErr w:type="gramStart"/>
      <w:r w:rsidRPr="00E94211">
        <w:rPr>
          <w:rFonts w:ascii="Calisto MT" w:hAnsi="Calisto MT"/>
          <w:sz w:val="22"/>
          <w:szCs w:val="22"/>
        </w:rPr>
        <w:t>GPa</w:t>
      </w:r>
      <w:proofErr w:type="gramEnd"/>
      <w:r w:rsidRPr="00E94211">
        <w:rPr>
          <w:rFonts w:ascii="Calisto MT" w:hAnsi="Calisto MT"/>
          <w:sz w:val="22"/>
          <w:szCs w:val="22"/>
        </w:rPr>
        <w:t xml:space="preserve"> hydrostatic pressure. We compared both pressures and found that the </w:t>
      </w:r>
      <w:proofErr w:type="spellStart"/>
      <w:r w:rsidRPr="00E94211">
        <w:rPr>
          <w:rFonts w:ascii="Calisto MT" w:hAnsi="Calisto MT"/>
          <w:sz w:val="22"/>
          <w:szCs w:val="22"/>
        </w:rPr>
        <w:t>isovalent</w:t>
      </w:r>
      <w:proofErr w:type="spellEnd"/>
      <w:r w:rsidRPr="00E94211">
        <w:rPr>
          <w:rFonts w:ascii="Calisto MT" w:hAnsi="Calisto MT"/>
          <w:sz w:val="22"/>
          <w:szCs w:val="22"/>
        </w:rPr>
        <w:t xml:space="preserve"> As by P</w:t>
      </w:r>
      <w:r>
        <w:rPr>
          <w:rFonts w:ascii="Calisto MT" w:hAnsi="Calisto MT"/>
          <w:sz w:val="22"/>
          <w:szCs w:val="22"/>
        </w:rPr>
        <w:t xml:space="preserve"> </w:t>
      </w:r>
      <w:r w:rsidRPr="00E94211">
        <w:rPr>
          <w:rFonts w:ascii="Calisto MT" w:hAnsi="Calisto MT"/>
          <w:sz w:val="22"/>
          <w:szCs w:val="22"/>
        </w:rPr>
        <w:t>substitution changes the crystallographic and electronic properties differently than hydrostatic pressure.</w:t>
      </w:r>
      <w:r w:rsidR="00212ECB">
        <w:rPr>
          <w:rFonts w:ascii="Calisto MT" w:hAnsi="Calisto MT"/>
          <w:sz w:val="22"/>
          <w:szCs w:val="22"/>
        </w:rPr>
        <w:t xml:space="preserve"> This work is a collaboration between PX^2 and APS Sector 3-ID, which is partially supported by COMPRES as well.</w:t>
      </w:r>
    </w:p>
    <w:p w:rsidR="00E94211" w:rsidRDefault="00E94211" w:rsidP="00F91521">
      <w:pPr>
        <w:jc w:val="both"/>
        <w:rPr>
          <w:rFonts w:ascii="Calisto MT" w:hAnsi="Calisto MT"/>
          <w:sz w:val="22"/>
          <w:szCs w:val="22"/>
        </w:rPr>
      </w:pPr>
    </w:p>
    <w:p w:rsidR="00E94211" w:rsidRPr="00E94211" w:rsidRDefault="00E94211" w:rsidP="00F91521">
      <w:pPr>
        <w:jc w:val="both"/>
        <w:rPr>
          <w:rFonts w:ascii="Calisto MT" w:hAnsi="Calisto MT"/>
          <w:sz w:val="22"/>
          <w:szCs w:val="22"/>
        </w:rPr>
      </w:pPr>
      <w:r w:rsidRPr="00E94211">
        <w:rPr>
          <w:rFonts w:ascii="Calisto MT" w:hAnsi="Calisto MT"/>
          <w:b/>
          <w:sz w:val="22"/>
          <w:szCs w:val="22"/>
        </w:rPr>
        <w:t>- Equations of State and Anisotropy of Fe-Ni-Si Alloys (Morrison et al., JGR-Solid Earth, 2018, 123:4647).</w:t>
      </w:r>
      <w:r>
        <w:rPr>
          <w:rFonts w:ascii="Calisto MT" w:hAnsi="Calisto MT"/>
          <w:sz w:val="22"/>
          <w:szCs w:val="22"/>
        </w:rPr>
        <w:t xml:space="preserve"> </w:t>
      </w:r>
      <w:r w:rsidRPr="00E94211">
        <w:rPr>
          <w:rFonts w:ascii="Calisto MT" w:hAnsi="Calisto MT"/>
          <w:sz w:val="22"/>
          <w:szCs w:val="22"/>
        </w:rPr>
        <w:t>We present powder X-ray diffraction data on body centered cubic (bcc)- and hexagonal</w:t>
      </w:r>
      <w:r>
        <w:rPr>
          <w:rFonts w:ascii="Calisto MT" w:hAnsi="Calisto MT"/>
          <w:sz w:val="22"/>
          <w:szCs w:val="22"/>
        </w:rPr>
        <w:t xml:space="preserve"> </w:t>
      </w:r>
      <w:r w:rsidRPr="00E94211">
        <w:rPr>
          <w:rFonts w:ascii="Calisto MT" w:hAnsi="Calisto MT"/>
          <w:sz w:val="22"/>
          <w:szCs w:val="22"/>
        </w:rPr>
        <w:t>close packed (hcp)-structured Fe</w:t>
      </w:r>
      <w:r w:rsidRPr="00E94211">
        <w:rPr>
          <w:rFonts w:ascii="Calisto MT" w:hAnsi="Calisto MT"/>
          <w:sz w:val="22"/>
          <w:szCs w:val="22"/>
          <w:vertAlign w:val="subscript"/>
        </w:rPr>
        <w:t>0.91</w:t>
      </w:r>
      <w:r w:rsidRPr="00E94211">
        <w:rPr>
          <w:rFonts w:ascii="Calisto MT" w:hAnsi="Calisto MT"/>
          <w:sz w:val="22"/>
          <w:szCs w:val="22"/>
        </w:rPr>
        <w:t>Ni</w:t>
      </w:r>
      <w:r w:rsidRPr="00E94211">
        <w:rPr>
          <w:rFonts w:ascii="Calisto MT" w:hAnsi="Calisto MT"/>
          <w:sz w:val="22"/>
          <w:szCs w:val="22"/>
          <w:vertAlign w:val="subscript"/>
        </w:rPr>
        <w:t>0.09</w:t>
      </w:r>
      <w:r w:rsidRPr="00E94211">
        <w:rPr>
          <w:rFonts w:ascii="Calisto MT" w:hAnsi="Calisto MT"/>
          <w:sz w:val="22"/>
          <w:szCs w:val="22"/>
        </w:rPr>
        <w:t xml:space="preserve"> and Fe</w:t>
      </w:r>
      <w:r w:rsidRPr="00E94211">
        <w:rPr>
          <w:rFonts w:ascii="Calisto MT" w:hAnsi="Calisto MT"/>
          <w:sz w:val="22"/>
          <w:szCs w:val="22"/>
          <w:vertAlign w:val="subscript"/>
        </w:rPr>
        <w:t>0.8</w:t>
      </w:r>
      <w:r w:rsidRPr="00E94211">
        <w:rPr>
          <w:rFonts w:ascii="Calisto MT" w:hAnsi="Calisto MT"/>
          <w:sz w:val="22"/>
          <w:szCs w:val="22"/>
        </w:rPr>
        <w:t>Ni</w:t>
      </w:r>
      <w:r w:rsidRPr="00E94211">
        <w:rPr>
          <w:rFonts w:ascii="Calisto MT" w:hAnsi="Calisto MT"/>
          <w:sz w:val="22"/>
          <w:szCs w:val="22"/>
          <w:vertAlign w:val="subscript"/>
        </w:rPr>
        <w:t>0.1</w:t>
      </w:r>
      <w:r w:rsidRPr="00E94211">
        <w:rPr>
          <w:rFonts w:ascii="Calisto MT" w:hAnsi="Calisto MT"/>
          <w:sz w:val="22"/>
          <w:szCs w:val="22"/>
        </w:rPr>
        <w:t>Si</w:t>
      </w:r>
      <w:r w:rsidRPr="00E94211">
        <w:rPr>
          <w:rFonts w:ascii="Calisto MT" w:hAnsi="Calisto MT"/>
          <w:sz w:val="22"/>
          <w:szCs w:val="22"/>
          <w:vertAlign w:val="subscript"/>
        </w:rPr>
        <w:t>0.1</w:t>
      </w:r>
      <w:r w:rsidRPr="00E94211">
        <w:rPr>
          <w:rFonts w:ascii="Calisto MT" w:hAnsi="Calisto MT"/>
          <w:sz w:val="22"/>
          <w:szCs w:val="22"/>
        </w:rPr>
        <w:t xml:space="preserve"> at 300 K up to 167 and 175 GPa, respectively.</w:t>
      </w:r>
      <w:r>
        <w:rPr>
          <w:rFonts w:ascii="Calisto MT" w:hAnsi="Calisto MT"/>
          <w:sz w:val="22"/>
          <w:szCs w:val="22"/>
        </w:rPr>
        <w:t xml:space="preserve"> </w:t>
      </w:r>
      <w:r w:rsidRPr="00E94211">
        <w:rPr>
          <w:rFonts w:ascii="Calisto MT" w:hAnsi="Calisto MT"/>
          <w:sz w:val="22"/>
          <w:szCs w:val="22"/>
        </w:rPr>
        <w:t xml:space="preserve">The alloys were loaded with tungsten powder as a pressure </w:t>
      </w:r>
      <w:proofErr w:type="spellStart"/>
      <w:r w:rsidRPr="00E94211">
        <w:rPr>
          <w:rFonts w:ascii="Calisto MT" w:hAnsi="Calisto MT"/>
          <w:sz w:val="22"/>
          <w:szCs w:val="22"/>
        </w:rPr>
        <w:t>calibrant</w:t>
      </w:r>
      <w:proofErr w:type="spellEnd"/>
      <w:r w:rsidRPr="00E94211">
        <w:rPr>
          <w:rFonts w:ascii="Calisto MT" w:hAnsi="Calisto MT"/>
          <w:sz w:val="22"/>
          <w:szCs w:val="22"/>
        </w:rPr>
        <w:t xml:space="preserve"> and helium as a pressure</w:t>
      </w:r>
      <w:r>
        <w:rPr>
          <w:rFonts w:ascii="Calisto MT" w:hAnsi="Calisto MT"/>
          <w:sz w:val="22"/>
          <w:szCs w:val="22"/>
        </w:rPr>
        <w:t xml:space="preserve"> </w:t>
      </w:r>
      <w:r w:rsidRPr="00E94211">
        <w:rPr>
          <w:rFonts w:ascii="Calisto MT" w:hAnsi="Calisto MT"/>
          <w:sz w:val="22"/>
          <w:szCs w:val="22"/>
        </w:rPr>
        <w:t>transmitting medium into diamond anvil cells, and their equations of state and axial ratios were measured</w:t>
      </w:r>
      <w:r>
        <w:rPr>
          <w:rFonts w:ascii="Calisto MT" w:hAnsi="Calisto MT"/>
          <w:sz w:val="22"/>
          <w:szCs w:val="22"/>
        </w:rPr>
        <w:t xml:space="preserve"> </w:t>
      </w:r>
      <w:r w:rsidRPr="00E94211">
        <w:rPr>
          <w:rFonts w:ascii="Calisto MT" w:hAnsi="Calisto MT"/>
          <w:sz w:val="22"/>
          <w:szCs w:val="22"/>
        </w:rPr>
        <w:t>with high statistical quality. These equations of state are combined with thermal parameters from previous</w:t>
      </w:r>
      <w:r>
        <w:rPr>
          <w:rFonts w:ascii="Calisto MT" w:hAnsi="Calisto MT"/>
          <w:sz w:val="22"/>
          <w:szCs w:val="22"/>
        </w:rPr>
        <w:t xml:space="preserve"> </w:t>
      </w:r>
      <w:r w:rsidRPr="00E94211">
        <w:rPr>
          <w:rFonts w:ascii="Calisto MT" w:hAnsi="Calisto MT"/>
          <w:sz w:val="22"/>
          <w:szCs w:val="22"/>
        </w:rPr>
        <w:t>reports to improve the extrapolation of the density, adiabatic bulk modulus, and bulk sound speed to</w:t>
      </w:r>
      <w:r>
        <w:rPr>
          <w:rFonts w:ascii="Calisto MT" w:hAnsi="Calisto MT"/>
          <w:sz w:val="22"/>
          <w:szCs w:val="22"/>
        </w:rPr>
        <w:t xml:space="preserve"> </w:t>
      </w:r>
      <w:r w:rsidRPr="00E94211">
        <w:rPr>
          <w:rFonts w:ascii="Calisto MT" w:hAnsi="Calisto MT"/>
          <w:sz w:val="22"/>
          <w:szCs w:val="22"/>
        </w:rPr>
        <w:t>the pressures and temperatures of Earth’s inner core. We propagate uncertainties and place constraints on</w:t>
      </w:r>
      <w:r>
        <w:rPr>
          <w:rFonts w:ascii="Calisto MT" w:hAnsi="Calisto MT"/>
          <w:sz w:val="22"/>
          <w:szCs w:val="22"/>
        </w:rPr>
        <w:t xml:space="preserve"> </w:t>
      </w:r>
      <w:r w:rsidRPr="00E94211">
        <w:rPr>
          <w:rFonts w:ascii="Calisto MT" w:hAnsi="Calisto MT"/>
          <w:sz w:val="22"/>
          <w:szCs w:val="22"/>
        </w:rPr>
        <w:t>the composition of Earth’s inner core by combining these results with available data on light-element alloys</w:t>
      </w:r>
      <w:r>
        <w:rPr>
          <w:rFonts w:ascii="Calisto MT" w:hAnsi="Calisto MT"/>
          <w:sz w:val="22"/>
          <w:szCs w:val="22"/>
        </w:rPr>
        <w:t xml:space="preserve"> </w:t>
      </w:r>
      <w:r w:rsidRPr="00E94211">
        <w:rPr>
          <w:rFonts w:ascii="Calisto MT" w:hAnsi="Calisto MT"/>
          <w:sz w:val="22"/>
          <w:szCs w:val="22"/>
        </w:rPr>
        <w:t xml:space="preserve">of iron and seismic observations. For example, the addition of 4.3 to 5.3 </w:t>
      </w:r>
      <w:proofErr w:type="spellStart"/>
      <w:r w:rsidRPr="00E94211">
        <w:rPr>
          <w:rFonts w:ascii="Calisto MT" w:hAnsi="Calisto MT"/>
          <w:sz w:val="22"/>
          <w:szCs w:val="22"/>
        </w:rPr>
        <w:t>wt</w:t>
      </w:r>
      <w:proofErr w:type="spellEnd"/>
      <w:r w:rsidRPr="00E94211">
        <w:rPr>
          <w:rFonts w:ascii="Calisto MT" w:hAnsi="Calisto MT"/>
          <w:sz w:val="22"/>
          <w:szCs w:val="22"/>
        </w:rPr>
        <w:t>% silicon to Fe</w:t>
      </w:r>
      <w:r w:rsidRPr="00E94211">
        <w:rPr>
          <w:rFonts w:ascii="Calisto MT" w:hAnsi="Calisto MT"/>
          <w:sz w:val="22"/>
          <w:szCs w:val="22"/>
          <w:vertAlign w:val="subscript"/>
        </w:rPr>
        <w:t>0.95</w:t>
      </w:r>
      <w:r w:rsidRPr="00E94211">
        <w:rPr>
          <w:rFonts w:ascii="Calisto MT" w:hAnsi="Calisto MT"/>
          <w:sz w:val="22"/>
          <w:szCs w:val="22"/>
        </w:rPr>
        <w:t>Ni</w:t>
      </w:r>
      <w:r w:rsidRPr="00E94211">
        <w:rPr>
          <w:rFonts w:ascii="Calisto MT" w:hAnsi="Calisto MT"/>
          <w:sz w:val="22"/>
          <w:szCs w:val="22"/>
          <w:vertAlign w:val="subscript"/>
        </w:rPr>
        <w:t>0.05</w:t>
      </w:r>
      <w:r w:rsidRPr="00E94211">
        <w:rPr>
          <w:rFonts w:ascii="Calisto MT" w:hAnsi="Calisto MT"/>
          <w:sz w:val="22"/>
          <w:szCs w:val="22"/>
        </w:rPr>
        <w:t xml:space="preserve"> alone</w:t>
      </w:r>
      <w:r>
        <w:rPr>
          <w:rFonts w:ascii="Calisto MT" w:hAnsi="Calisto MT"/>
          <w:sz w:val="22"/>
          <w:szCs w:val="22"/>
        </w:rPr>
        <w:t xml:space="preserve"> </w:t>
      </w:r>
      <w:r w:rsidRPr="00E94211">
        <w:rPr>
          <w:rFonts w:ascii="Calisto MT" w:hAnsi="Calisto MT"/>
          <w:sz w:val="22"/>
          <w:szCs w:val="22"/>
        </w:rPr>
        <w:t xml:space="preserve">can explain geophysical observations of the inner core boundary, as can up to 7.5 </w:t>
      </w:r>
      <w:proofErr w:type="spellStart"/>
      <w:r w:rsidRPr="00E94211">
        <w:rPr>
          <w:rFonts w:ascii="Calisto MT" w:hAnsi="Calisto MT"/>
          <w:sz w:val="22"/>
          <w:szCs w:val="22"/>
        </w:rPr>
        <w:t>wt</w:t>
      </w:r>
      <w:proofErr w:type="spellEnd"/>
      <w:r w:rsidRPr="00E94211">
        <w:rPr>
          <w:rFonts w:ascii="Calisto MT" w:hAnsi="Calisto MT"/>
          <w:sz w:val="22"/>
          <w:szCs w:val="22"/>
        </w:rPr>
        <w:t>% sulfur with negligible</w:t>
      </w:r>
      <w:r>
        <w:rPr>
          <w:rFonts w:ascii="Calisto MT" w:hAnsi="Calisto MT"/>
          <w:sz w:val="22"/>
          <w:szCs w:val="22"/>
        </w:rPr>
        <w:t xml:space="preserve"> </w:t>
      </w:r>
      <w:r w:rsidRPr="00E94211">
        <w:rPr>
          <w:rFonts w:ascii="Calisto MT" w:hAnsi="Calisto MT"/>
          <w:sz w:val="22"/>
          <w:szCs w:val="22"/>
        </w:rPr>
        <w:t xml:space="preserve">amounts of silicon and oxygen. Our findings favor an inner core with less than </w:t>
      </w:r>
      <w:r w:rsidRPr="00E94211">
        <w:rPr>
          <w:rFonts w:ascii="Cambria Math" w:hAnsi="Cambria Math" w:cs="Cambria Math"/>
          <w:sz w:val="22"/>
          <w:szCs w:val="22"/>
        </w:rPr>
        <w:t>∼</w:t>
      </w:r>
      <w:r w:rsidRPr="00E94211">
        <w:rPr>
          <w:rFonts w:ascii="Calisto MT" w:hAnsi="Calisto MT"/>
          <w:sz w:val="22"/>
          <w:szCs w:val="22"/>
        </w:rPr>
        <w:t xml:space="preserve">2 </w:t>
      </w:r>
      <w:proofErr w:type="spellStart"/>
      <w:r w:rsidRPr="00E94211">
        <w:rPr>
          <w:rFonts w:ascii="Calisto MT" w:hAnsi="Calisto MT"/>
          <w:sz w:val="22"/>
          <w:szCs w:val="22"/>
        </w:rPr>
        <w:t>wt</w:t>
      </w:r>
      <w:proofErr w:type="spellEnd"/>
      <w:r w:rsidRPr="00E94211">
        <w:rPr>
          <w:rFonts w:ascii="Calisto MT" w:hAnsi="Calisto MT"/>
          <w:sz w:val="22"/>
          <w:szCs w:val="22"/>
        </w:rPr>
        <w:t>% oxygen and less</w:t>
      </w:r>
      <w:r>
        <w:rPr>
          <w:rFonts w:ascii="Calisto MT" w:hAnsi="Calisto MT"/>
          <w:sz w:val="22"/>
          <w:szCs w:val="22"/>
        </w:rPr>
        <w:t xml:space="preserve"> </w:t>
      </w:r>
      <w:r w:rsidRPr="00E94211">
        <w:rPr>
          <w:rFonts w:ascii="Calisto MT" w:hAnsi="Calisto MT"/>
          <w:sz w:val="22"/>
          <w:szCs w:val="22"/>
        </w:rPr>
        <w:t xml:space="preserve">than 1 </w:t>
      </w:r>
      <w:proofErr w:type="spellStart"/>
      <w:r w:rsidRPr="00E94211">
        <w:rPr>
          <w:rFonts w:ascii="Calisto MT" w:hAnsi="Calisto MT"/>
          <w:sz w:val="22"/>
          <w:szCs w:val="22"/>
        </w:rPr>
        <w:t>wt</w:t>
      </w:r>
      <w:proofErr w:type="spellEnd"/>
      <w:r w:rsidRPr="00E94211">
        <w:rPr>
          <w:rFonts w:ascii="Calisto MT" w:hAnsi="Calisto MT"/>
          <w:sz w:val="22"/>
          <w:szCs w:val="22"/>
        </w:rPr>
        <w:t xml:space="preserve">% carbon, although uncertainties in electronic and </w:t>
      </w:r>
      <w:proofErr w:type="spellStart"/>
      <w:r w:rsidRPr="00E94211">
        <w:rPr>
          <w:rFonts w:ascii="Calisto MT" w:hAnsi="Calisto MT"/>
          <w:sz w:val="22"/>
          <w:szCs w:val="22"/>
        </w:rPr>
        <w:t>anharmonic</w:t>
      </w:r>
      <w:proofErr w:type="spellEnd"/>
      <w:r w:rsidRPr="00E94211">
        <w:rPr>
          <w:rFonts w:ascii="Calisto MT" w:hAnsi="Calisto MT"/>
          <w:sz w:val="22"/>
          <w:szCs w:val="22"/>
        </w:rPr>
        <w:t xml:space="preserve"> contributions to the equations of</w:t>
      </w:r>
      <w:r>
        <w:rPr>
          <w:rFonts w:ascii="Calisto MT" w:hAnsi="Calisto MT"/>
          <w:sz w:val="22"/>
          <w:szCs w:val="22"/>
        </w:rPr>
        <w:t xml:space="preserve"> </w:t>
      </w:r>
      <w:r w:rsidRPr="00E94211">
        <w:rPr>
          <w:rFonts w:ascii="Calisto MT" w:hAnsi="Calisto MT"/>
          <w:sz w:val="22"/>
          <w:szCs w:val="22"/>
        </w:rPr>
        <w:t>state may shift these values. The compositional space widens toward the center of the Earth, considering</w:t>
      </w:r>
      <w:r>
        <w:rPr>
          <w:rFonts w:ascii="Calisto MT" w:hAnsi="Calisto MT"/>
          <w:sz w:val="22"/>
          <w:szCs w:val="22"/>
        </w:rPr>
        <w:t xml:space="preserve"> </w:t>
      </w:r>
      <w:r w:rsidRPr="00E94211">
        <w:rPr>
          <w:rFonts w:ascii="Calisto MT" w:hAnsi="Calisto MT"/>
          <w:sz w:val="22"/>
          <w:szCs w:val="22"/>
        </w:rPr>
        <w:t>inner core seismic gradients. We demonstrate that hcp-Fe</w:t>
      </w:r>
      <w:r w:rsidRPr="00E94211">
        <w:rPr>
          <w:rFonts w:ascii="Calisto MT" w:hAnsi="Calisto MT"/>
          <w:sz w:val="22"/>
          <w:szCs w:val="22"/>
          <w:vertAlign w:val="subscript"/>
        </w:rPr>
        <w:t>0.91</w:t>
      </w:r>
      <w:r w:rsidRPr="00E94211">
        <w:rPr>
          <w:rFonts w:ascii="Calisto MT" w:hAnsi="Calisto MT"/>
          <w:sz w:val="22"/>
          <w:szCs w:val="22"/>
        </w:rPr>
        <w:t>Ni</w:t>
      </w:r>
      <w:r w:rsidRPr="00E94211">
        <w:rPr>
          <w:rFonts w:ascii="Calisto MT" w:hAnsi="Calisto MT"/>
          <w:sz w:val="22"/>
          <w:szCs w:val="22"/>
          <w:vertAlign w:val="subscript"/>
        </w:rPr>
        <w:t>0.09</w:t>
      </w:r>
      <w:r w:rsidRPr="00E94211">
        <w:rPr>
          <w:rFonts w:ascii="Calisto MT" w:hAnsi="Calisto MT"/>
          <w:sz w:val="22"/>
          <w:szCs w:val="22"/>
        </w:rPr>
        <w:t xml:space="preserve"> and hcp-Fe</w:t>
      </w:r>
      <w:r w:rsidRPr="00E94211">
        <w:rPr>
          <w:rFonts w:ascii="Calisto MT" w:hAnsi="Calisto MT"/>
          <w:sz w:val="22"/>
          <w:szCs w:val="22"/>
          <w:vertAlign w:val="subscript"/>
        </w:rPr>
        <w:t>0.8</w:t>
      </w:r>
      <w:r w:rsidRPr="00E94211">
        <w:rPr>
          <w:rFonts w:ascii="Calisto MT" w:hAnsi="Calisto MT"/>
          <w:sz w:val="22"/>
          <w:szCs w:val="22"/>
        </w:rPr>
        <w:t>Ni</w:t>
      </w:r>
      <w:r w:rsidRPr="00E94211">
        <w:rPr>
          <w:rFonts w:ascii="Calisto MT" w:hAnsi="Calisto MT"/>
          <w:sz w:val="22"/>
          <w:szCs w:val="22"/>
          <w:vertAlign w:val="subscript"/>
        </w:rPr>
        <w:t>0.1</w:t>
      </w:r>
      <w:r w:rsidRPr="00E94211">
        <w:rPr>
          <w:rFonts w:ascii="Calisto MT" w:hAnsi="Calisto MT"/>
          <w:sz w:val="22"/>
          <w:szCs w:val="22"/>
        </w:rPr>
        <w:t>Si</w:t>
      </w:r>
      <w:r w:rsidRPr="00E94211">
        <w:rPr>
          <w:rFonts w:ascii="Calisto MT" w:hAnsi="Calisto MT"/>
          <w:sz w:val="22"/>
          <w:szCs w:val="22"/>
          <w:vertAlign w:val="subscript"/>
        </w:rPr>
        <w:t>0.1</w:t>
      </w:r>
      <w:r w:rsidRPr="00E94211">
        <w:rPr>
          <w:rFonts w:ascii="Calisto MT" w:hAnsi="Calisto MT"/>
          <w:sz w:val="22"/>
          <w:szCs w:val="22"/>
        </w:rPr>
        <w:t xml:space="preserve"> have measurably</w:t>
      </w:r>
      <w:r>
        <w:rPr>
          <w:rFonts w:ascii="Calisto MT" w:hAnsi="Calisto MT"/>
          <w:sz w:val="22"/>
          <w:szCs w:val="22"/>
        </w:rPr>
        <w:t xml:space="preserve"> </w:t>
      </w:r>
      <w:r w:rsidRPr="00E94211">
        <w:rPr>
          <w:rFonts w:ascii="Calisto MT" w:hAnsi="Calisto MT"/>
          <w:sz w:val="22"/>
          <w:szCs w:val="22"/>
        </w:rPr>
        <w:t xml:space="preserve">greater </w:t>
      </w:r>
      <w:proofErr w:type="spellStart"/>
      <w:r w:rsidRPr="00E94211">
        <w:rPr>
          <w:rFonts w:ascii="Calisto MT" w:hAnsi="Calisto MT"/>
          <w:sz w:val="22"/>
          <w:szCs w:val="22"/>
        </w:rPr>
        <w:t>c∕a</w:t>
      </w:r>
      <w:proofErr w:type="spellEnd"/>
      <w:r w:rsidRPr="00E94211">
        <w:rPr>
          <w:rFonts w:ascii="Calisto MT" w:hAnsi="Calisto MT"/>
          <w:sz w:val="22"/>
          <w:szCs w:val="22"/>
        </w:rPr>
        <w:t xml:space="preserve"> axial ratios than those of hcp-Fe over the measured pressure range. We further investigate the</w:t>
      </w:r>
      <w:r>
        <w:rPr>
          <w:rFonts w:ascii="Calisto MT" w:hAnsi="Calisto MT"/>
          <w:sz w:val="22"/>
          <w:szCs w:val="22"/>
        </w:rPr>
        <w:t xml:space="preserve"> </w:t>
      </w:r>
      <w:r w:rsidRPr="00E94211">
        <w:rPr>
          <w:rFonts w:ascii="Calisto MT" w:hAnsi="Calisto MT"/>
          <w:sz w:val="22"/>
          <w:szCs w:val="22"/>
        </w:rPr>
        <w:t>relationship between the axial ratios, their pressure derivatives, and elastic anisotropy of hcp-structured</w:t>
      </w:r>
      <w:r>
        <w:rPr>
          <w:rFonts w:ascii="Calisto MT" w:hAnsi="Calisto MT"/>
          <w:sz w:val="22"/>
          <w:szCs w:val="22"/>
        </w:rPr>
        <w:t xml:space="preserve"> </w:t>
      </w:r>
      <w:r w:rsidRPr="00E94211">
        <w:rPr>
          <w:rFonts w:ascii="Calisto MT" w:hAnsi="Calisto MT"/>
          <w:sz w:val="22"/>
          <w:szCs w:val="22"/>
        </w:rPr>
        <w:t>materials</w:t>
      </w:r>
    </w:p>
    <w:p w:rsidR="002F7207" w:rsidRDefault="002F7207" w:rsidP="00F91521">
      <w:pPr>
        <w:pStyle w:val="NoSpacing"/>
        <w:jc w:val="both"/>
        <w:rPr>
          <w:rFonts w:ascii="Calisto MT" w:hAnsi="Calisto MT"/>
        </w:rPr>
      </w:pPr>
    </w:p>
    <w:p w:rsidR="000C0D1C" w:rsidRDefault="00EB72F1" w:rsidP="00F91521">
      <w:pPr>
        <w:pStyle w:val="NoSpacing"/>
        <w:jc w:val="both"/>
        <w:rPr>
          <w:rFonts w:ascii="Calisto MT" w:hAnsi="Calisto MT"/>
          <w:i/>
          <w:color w:val="000000" w:themeColor="text1"/>
        </w:rPr>
      </w:pPr>
      <w:r w:rsidRPr="00821A07">
        <w:rPr>
          <w:rFonts w:ascii="Calisto MT" w:hAnsi="Calisto MT"/>
          <w:i/>
        </w:rPr>
        <w:t>Outreach</w:t>
      </w:r>
      <w:r>
        <w:rPr>
          <w:rFonts w:ascii="Calisto MT" w:hAnsi="Calisto MT"/>
          <w:i/>
        </w:rPr>
        <w:t>,</w:t>
      </w:r>
      <w:r w:rsidRPr="00821A07">
        <w:rPr>
          <w:rFonts w:ascii="Calisto MT" w:hAnsi="Calisto MT"/>
          <w:i/>
          <w:color w:val="000000" w:themeColor="text1"/>
        </w:rPr>
        <w:t xml:space="preserve"> </w:t>
      </w:r>
      <w:r w:rsidR="000C0D1C" w:rsidRPr="00821A07">
        <w:rPr>
          <w:rFonts w:ascii="Calisto MT" w:hAnsi="Calisto MT"/>
          <w:i/>
          <w:color w:val="000000" w:themeColor="text1"/>
        </w:rPr>
        <w:t>Crystallographic Training</w:t>
      </w:r>
      <w:r>
        <w:rPr>
          <w:rFonts w:ascii="Calisto MT" w:hAnsi="Calisto MT"/>
          <w:i/>
          <w:color w:val="000000" w:themeColor="text1"/>
        </w:rPr>
        <w:t xml:space="preserve"> and Conference presentations</w:t>
      </w:r>
    </w:p>
    <w:p w:rsidR="000C0D1C" w:rsidRDefault="000C0D1C" w:rsidP="00F91521">
      <w:pPr>
        <w:pStyle w:val="NoSpacing"/>
        <w:jc w:val="both"/>
        <w:rPr>
          <w:rFonts w:ascii="Calisto MT" w:hAnsi="Calisto MT"/>
        </w:rPr>
      </w:pPr>
    </w:p>
    <w:p w:rsidR="00907D74" w:rsidRDefault="00486696" w:rsidP="00F91521">
      <w:pPr>
        <w:pStyle w:val="NoSpacing"/>
        <w:jc w:val="both"/>
        <w:rPr>
          <w:rFonts w:ascii="Calisto MT" w:hAnsi="Calisto MT"/>
        </w:rPr>
      </w:pPr>
      <w:r>
        <w:rPr>
          <w:rFonts w:ascii="Calisto MT" w:hAnsi="Calisto MT"/>
        </w:rPr>
        <w:t xml:space="preserve">- </w:t>
      </w:r>
      <w:proofErr w:type="spellStart"/>
      <w:r>
        <w:rPr>
          <w:rFonts w:ascii="Calisto MT" w:hAnsi="Calisto MT"/>
        </w:rPr>
        <w:t>IUCr</w:t>
      </w:r>
      <w:proofErr w:type="spellEnd"/>
      <w:r>
        <w:rPr>
          <w:rFonts w:ascii="Calisto MT" w:hAnsi="Calisto MT"/>
        </w:rPr>
        <w:t xml:space="preserve"> HP workshop 2018: </w:t>
      </w:r>
      <w:r w:rsidR="00EB72F1">
        <w:rPr>
          <w:rFonts w:ascii="Calisto MT" w:hAnsi="Calisto MT"/>
        </w:rPr>
        <w:t>Between July 29 and August 2, the International Union of Crystallography (</w:t>
      </w:r>
      <w:proofErr w:type="spellStart"/>
      <w:r w:rsidR="00EB72F1">
        <w:rPr>
          <w:rFonts w:ascii="Calisto MT" w:hAnsi="Calisto MT"/>
        </w:rPr>
        <w:t>IUCr</w:t>
      </w:r>
      <w:proofErr w:type="spellEnd"/>
      <w:r w:rsidR="00EB72F1">
        <w:rPr>
          <w:rFonts w:ascii="Calisto MT" w:hAnsi="Calisto MT"/>
        </w:rPr>
        <w:t>) high pressure commission held its annual workshop in Honolulu, HI. The theme of the workshop is “</w:t>
      </w:r>
      <w:r w:rsidR="00EB72F1" w:rsidRPr="00EB72F1">
        <w:rPr>
          <w:rFonts w:ascii="Calisto MT" w:hAnsi="Calisto MT"/>
        </w:rPr>
        <w:t xml:space="preserve">Extreme materials, extreme phenomena, </w:t>
      </w:r>
      <w:proofErr w:type="gramStart"/>
      <w:r w:rsidR="00EB72F1" w:rsidRPr="00EB72F1">
        <w:rPr>
          <w:rFonts w:ascii="Calisto MT" w:hAnsi="Calisto MT"/>
        </w:rPr>
        <w:t>extreme</w:t>
      </w:r>
      <w:proofErr w:type="gramEnd"/>
      <w:r w:rsidR="00EB72F1" w:rsidRPr="00EB72F1">
        <w:rPr>
          <w:rFonts w:ascii="Calisto MT" w:hAnsi="Calisto MT"/>
        </w:rPr>
        <w:t xml:space="preserve"> environments</w:t>
      </w:r>
      <w:r w:rsidR="00EB72F1">
        <w:rPr>
          <w:rFonts w:ascii="Calisto MT" w:hAnsi="Calisto MT"/>
        </w:rPr>
        <w:t xml:space="preserve">”. I </w:t>
      </w:r>
      <w:r w:rsidR="00EB72F1">
        <w:rPr>
          <w:rFonts w:ascii="Calisto MT" w:hAnsi="Calisto MT"/>
        </w:rPr>
        <w:lastRenderedPageBreak/>
        <w:t xml:space="preserve">participated in the workshop as a member of the organizing committee. The workshop is partially supported by NSF through funding </w:t>
      </w:r>
      <w:r w:rsidR="00EB72F1" w:rsidRPr="00EB72F1">
        <w:rPr>
          <w:rFonts w:ascii="Calisto MT" w:hAnsi="Calisto MT"/>
        </w:rPr>
        <w:t>EAR-1834441</w:t>
      </w:r>
      <w:r w:rsidR="00EB72F1">
        <w:rPr>
          <w:rFonts w:ascii="Calisto MT" w:hAnsi="Calisto MT"/>
        </w:rPr>
        <w:t xml:space="preserve">, and I am </w:t>
      </w:r>
      <w:proofErr w:type="gramStart"/>
      <w:r w:rsidR="00EB72F1">
        <w:rPr>
          <w:rFonts w:ascii="Calisto MT" w:hAnsi="Calisto MT"/>
        </w:rPr>
        <w:t>the co-PI</w:t>
      </w:r>
      <w:proofErr w:type="gramEnd"/>
      <w:r w:rsidR="00EB72F1">
        <w:rPr>
          <w:rFonts w:ascii="Calisto MT" w:hAnsi="Calisto MT"/>
        </w:rPr>
        <w:t xml:space="preserve"> of this funding. COMPRES supported a satellite hands-on training session for students and junior scholars in the day prior to the workshop, and I gave a lecture in the training session to teach the young scientists about the basics of high pressure crystallography experiment. The workshop was well received. </w:t>
      </w:r>
      <w:r w:rsidR="00EB72F1" w:rsidRPr="00EB72F1">
        <w:rPr>
          <w:rFonts w:ascii="Calisto MT" w:hAnsi="Calisto MT"/>
        </w:rPr>
        <w:t>More than 120 researchers from North and South America, Europe, Asia and Oceania attended the workshop, and 83 oral and poster presentations were made in the workshop.</w:t>
      </w:r>
    </w:p>
    <w:p w:rsidR="0010587A" w:rsidRDefault="0010587A" w:rsidP="00F91521">
      <w:pPr>
        <w:pStyle w:val="NoSpacing"/>
        <w:jc w:val="both"/>
        <w:rPr>
          <w:rFonts w:ascii="Calisto MT" w:hAnsi="Calisto MT"/>
        </w:rPr>
      </w:pPr>
    </w:p>
    <w:p w:rsidR="0010587A" w:rsidRDefault="0010587A" w:rsidP="00F91521">
      <w:pPr>
        <w:pStyle w:val="NoSpacing"/>
        <w:jc w:val="both"/>
        <w:rPr>
          <w:rFonts w:ascii="Calisto MT" w:hAnsi="Calisto MT"/>
        </w:rPr>
      </w:pPr>
      <w:r>
        <w:rPr>
          <w:rFonts w:ascii="Calisto MT" w:hAnsi="Calisto MT"/>
        </w:rPr>
        <w:t xml:space="preserve">- In 2018 I attended the following conferences and gave presentations: APS/CNM annual meeting (Argonne, IL, May 2018); COMPRES annual meeting (Albuquerque, NM, August 2018). </w:t>
      </w:r>
      <w:r w:rsidR="00F91521">
        <w:rPr>
          <w:rFonts w:ascii="Calisto MT" w:hAnsi="Calisto MT"/>
        </w:rPr>
        <w:t xml:space="preserve">I am going to attend the 2018 AGU Fall Meeting (Washington, DC, December 2018). I am a convener of the Fall Meeting session MR32:  </w:t>
      </w:r>
      <w:r w:rsidR="00F91521" w:rsidRPr="00F91521">
        <w:rPr>
          <w:rFonts w:ascii="Calisto MT" w:hAnsi="Calisto MT"/>
        </w:rPr>
        <w:t>Perspectives on the Planetary Interior at Multiple Scales: Reconciling Experiments, Simulations, and Observations</w:t>
      </w:r>
      <w:r w:rsidR="00F91521">
        <w:rPr>
          <w:rFonts w:ascii="Calisto MT" w:hAnsi="Calisto MT"/>
        </w:rPr>
        <w:t>, and I am going to present in session MR21:</w:t>
      </w:r>
      <w:r w:rsidR="00F91521" w:rsidRPr="00F91521">
        <w:rPr>
          <w:rFonts w:ascii="Calisto MT" w:hAnsi="Calisto MT"/>
        </w:rPr>
        <w:t xml:space="preserve"> Advanced Experimental and Analytical Approaches in Minerals Studies</w:t>
      </w:r>
      <w:r w:rsidR="00F91521">
        <w:rPr>
          <w:rFonts w:ascii="Calisto MT" w:hAnsi="Calisto MT"/>
        </w:rPr>
        <w:t xml:space="preserve">. </w:t>
      </w:r>
    </w:p>
    <w:p w:rsidR="00907D74" w:rsidRPr="00821A07" w:rsidRDefault="00907D74" w:rsidP="00F91521">
      <w:pPr>
        <w:pStyle w:val="NoSpacing"/>
        <w:jc w:val="both"/>
        <w:rPr>
          <w:rFonts w:ascii="Calisto MT" w:hAnsi="Calisto MT"/>
        </w:rPr>
      </w:pPr>
    </w:p>
    <w:p w:rsidR="002B0CE4" w:rsidRDefault="00923355" w:rsidP="00F91521">
      <w:pPr>
        <w:pStyle w:val="NoSpacing"/>
        <w:jc w:val="both"/>
        <w:rPr>
          <w:rFonts w:ascii="Calisto MT" w:hAnsi="Calisto MT"/>
        </w:rPr>
      </w:pPr>
      <w:r>
        <w:rPr>
          <w:rFonts w:ascii="Calisto MT" w:hAnsi="Calisto MT"/>
        </w:rPr>
        <w:t xml:space="preserve">- </w:t>
      </w:r>
      <w:r w:rsidR="003C0ACE">
        <w:rPr>
          <w:rFonts w:ascii="Calisto MT" w:hAnsi="Calisto MT"/>
        </w:rPr>
        <w:t xml:space="preserve">User training in data collection during experiments: </w:t>
      </w:r>
      <w:r w:rsidR="000C0D1C" w:rsidRPr="00821A07">
        <w:rPr>
          <w:rFonts w:ascii="Calisto MT" w:hAnsi="Calisto MT"/>
        </w:rPr>
        <w:t xml:space="preserve">I work extensively with </w:t>
      </w:r>
      <w:r>
        <w:rPr>
          <w:rFonts w:ascii="Calisto MT" w:hAnsi="Calisto MT"/>
        </w:rPr>
        <w:t xml:space="preserve">Prof. </w:t>
      </w:r>
      <w:r w:rsidR="000C0D1C" w:rsidRPr="00821A07">
        <w:rPr>
          <w:rFonts w:ascii="Calisto MT" w:hAnsi="Calisto MT"/>
        </w:rPr>
        <w:t xml:space="preserve">P. </w:t>
      </w:r>
      <w:proofErr w:type="spellStart"/>
      <w:r w:rsidR="000C0D1C" w:rsidRPr="00821A07">
        <w:rPr>
          <w:rFonts w:ascii="Calisto MT" w:hAnsi="Calisto MT"/>
        </w:rPr>
        <w:t>Dera</w:t>
      </w:r>
      <w:proofErr w:type="spellEnd"/>
      <w:r>
        <w:rPr>
          <w:rFonts w:ascii="Calisto MT" w:hAnsi="Calisto MT"/>
        </w:rPr>
        <w:t xml:space="preserve"> from the University of Hawaii at </w:t>
      </w:r>
      <w:proofErr w:type="spellStart"/>
      <w:r>
        <w:rPr>
          <w:rFonts w:ascii="Calisto MT" w:hAnsi="Calisto MT"/>
        </w:rPr>
        <w:t>Manoa</w:t>
      </w:r>
      <w:proofErr w:type="spellEnd"/>
      <w:r w:rsidR="000C0D1C" w:rsidRPr="00821A07">
        <w:rPr>
          <w:rFonts w:ascii="Calisto MT" w:hAnsi="Calisto MT"/>
        </w:rPr>
        <w:t xml:space="preserve"> </w:t>
      </w:r>
      <w:r w:rsidR="003C0ACE">
        <w:rPr>
          <w:rFonts w:ascii="Calisto MT" w:hAnsi="Calisto MT"/>
        </w:rPr>
        <w:t>in</w:t>
      </w:r>
      <w:r w:rsidR="00BD6452">
        <w:rPr>
          <w:rFonts w:ascii="Calisto MT" w:hAnsi="Calisto MT"/>
        </w:rPr>
        <w:t xml:space="preserve"> learning and</w:t>
      </w:r>
      <w:r w:rsidR="003C0ACE">
        <w:rPr>
          <w:rFonts w:ascii="Calisto MT" w:hAnsi="Calisto MT"/>
        </w:rPr>
        <w:t xml:space="preserve"> </w:t>
      </w:r>
      <w:r w:rsidR="00BD6452">
        <w:rPr>
          <w:rFonts w:ascii="Calisto MT" w:hAnsi="Calisto MT"/>
        </w:rPr>
        <w:t>developing</w:t>
      </w:r>
      <w:r w:rsidR="003C0ACE">
        <w:rPr>
          <w:rFonts w:ascii="Calisto MT" w:hAnsi="Calisto MT"/>
        </w:rPr>
        <w:t xml:space="preserve"> single crystal diffraction data collection</w:t>
      </w:r>
      <w:r w:rsidR="00BD6452">
        <w:rPr>
          <w:rFonts w:ascii="Calisto MT" w:hAnsi="Calisto MT"/>
        </w:rPr>
        <w:t xml:space="preserve"> software</w:t>
      </w:r>
      <w:r w:rsidR="003C0ACE">
        <w:rPr>
          <w:rFonts w:ascii="Calisto MT" w:hAnsi="Calisto MT"/>
        </w:rPr>
        <w:t xml:space="preserve"> and</w:t>
      </w:r>
      <w:r w:rsidR="000C0D1C" w:rsidRPr="00821A07">
        <w:rPr>
          <w:rFonts w:ascii="Calisto MT" w:hAnsi="Calisto MT"/>
        </w:rPr>
        <w:t xml:space="preserve"> crystallographic computation</w:t>
      </w:r>
      <w:r w:rsidR="003C0ACE">
        <w:rPr>
          <w:rFonts w:ascii="Calisto MT" w:hAnsi="Calisto MT"/>
        </w:rPr>
        <w:t xml:space="preserve">al </w:t>
      </w:r>
      <w:r w:rsidR="000C0D1C" w:rsidRPr="00821A07">
        <w:rPr>
          <w:rFonts w:ascii="Calisto MT" w:hAnsi="Calisto MT"/>
        </w:rPr>
        <w:t xml:space="preserve">tools. </w:t>
      </w:r>
      <w:r w:rsidR="00BD6452">
        <w:rPr>
          <w:rFonts w:ascii="Calisto MT" w:hAnsi="Calisto MT"/>
        </w:rPr>
        <w:t xml:space="preserve">I wrote the manual of basic operations in the PX^2 beamline for high pressure DAC users, and the manual of data collection software. I trained all </w:t>
      </w:r>
      <w:r w:rsidR="00C627FE">
        <w:rPr>
          <w:rFonts w:ascii="Calisto MT" w:hAnsi="Calisto MT"/>
        </w:rPr>
        <w:t>the</w:t>
      </w:r>
      <w:r w:rsidR="00BD6452">
        <w:rPr>
          <w:rFonts w:ascii="Calisto MT" w:hAnsi="Calisto MT"/>
        </w:rPr>
        <w:t xml:space="preserve"> first-time users to collect data properly</w:t>
      </w:r>
      <w:r w:rsidR="00C627FE">
        <w:rPr>
          <w:rFonts w:ascii="Calisto MT" w:hAnsi="Calisto MT"/>
        </w:rPr>
        <w:t xml:space="preserve"> </w:t>
      </w:r>
      <w:r w:rsidR="006C0788">
        <w:rPr>
          <w:rFonts w:ascii="Calisto MT" w:hAnsi="Calisto MT"/>
        </w:rPr>
        <w:t>at</w:t>
      </w:r>
      <w:r w:rsidR="00C627FE">
        <w:rPr>
          <w:rFonts w:ascii="Calisto MT" w:hAnsi="Calisto MT"/>
        </w:rPr>
        <w:t xml:space="preserve"> our beamline.</w:t>
      </w:r>
      <w:r w:rsidR="00907D74">
        <w:rPr>
          <w:rFonts w:ascii="Calisto MT" w:hAnsi="Calisto MT"/>
        </w:rPr>
        <w:t xml:space="preserve"> In addition, </w:t>
      </w:r>
      <w:r w:rsidR="00907D74" w:rsidRPr="00907D74">
        <w:rPr>
          <w:rFonts w:ascii="Calisto MT" w:hAnsi="Calisto MT"/>
        </w:rPr>
        <w:t>majority of users who come to PX^2 for the first time require extensive training in the data collection procedures and data analysis process. Very often my help in the data evaluation continues long after the experiment is over, particularly in cases when data shows interesting phenomena or is of lower quality (e.g. twinning, crystal breakage after phase transition, etc.)</w:t>
      </w:r>
    </w:p>
    <w:p w:rsidR="00C627FE" w:rsidRDefault="00C627FE" w:rsidP="00F91521">
      <w:pPr>
        <w:pStyle w:val="NoSpacing"/>
        <w:jc w:val="both"/>
        <w:rPr>
          <w:rFonts w:ascii="Calisto MT" w:hAnsi="Calisto MT"/>
        </w:rPr>
      </w:pPr>
    </w:p>
    <w:p w:rsidR="006053F5" w:rsidRPr="00821A07" w:rsidRDefault="006053F5" w:rsidP="00F91521">
      <w:pPr>
        <w:pStyle w:val="NoSpacing"/>
        <w:jc w:val="both"/>
        <w:rPr>
          <w:rFonts w:ascii="Calisto MT" w:hAnsi="Calisto MT"/>
        </w:rPr>
      </w:pPr>
    </w:p>
    <w:p w:rsidR="000C0D1C" w:rsidRPr="00923355" w:rsidRDefault="000C0D1C" w:rsidP="00F91521">
      <w:pPr>
        <w:pStyle w:val="NoSpacing"/>
        <w:jc w:val="both"/>
        <w:rPr>
          <w:rFonts w:ascii="Calisto MT" w:hAnsi="Calisto MT"/>
        </w:rPr>
      </w:pPr>
    </w:p>
    <w:sectPr w:rsidR="000C0D1C" w:rsidRPr="0092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00"/>
    <w:rsid w:val="000457E0"/>
    <w:rsid w:val="000C0D1C"/>
    <w:rsid w:val="000F0F73"/>
    <w:rsid w:val="0010587A"/>
    <w:rsid w:val="00144541"/>
    <w:rsid w:val="00176BD8"/>
    <w:rsid w:val="001C2C5C"/>
    <w:rsid w:val="00212ECB"/>
    <w:rsid w:val="002238BB"/>
    <w:rsid w:val="00250361"/>
    <w:rsid w:val="0025331E"/>
    <w:rsid w:val="002A3CC6"/>
    <w:rsid w:val="002B0CE4"/>
    <w:rsid w:val="002C64F4"/>
    <w:rsid w:val="002F2020"/>
    <w:rsid w:val="002F7207"/>
    <w:rsid w:val="003416AC"/>
    <w:rsid w:val="003714E5"/>
    <w:rsid w:val="00380056"/>
    <w:rsid w:val="003C0ACE"/>
    <w:rsid w:val="003C5CBC"/>
    <w:rsid w:val="003E371A"/>
    <w:rsid w:val="004133D2"/>
    <w:rsid w:val="0041672F"/>
    <w:rsid w:val="00417C00"/>
    <w:rsid w:val="00486696"/>
    <w:rsid w:val="004A1041"/>
    <w:rsid w:val="004E5DEA"/>
    <w:rsid w:val="00543839"/>
    <w:rsid w:val="00563251"/>
    <w:rsid w:val="00566068"/>
    <w:rsid w:val="00586FB6"/>
    <w:rsid w:val="005F595E"/>
    <w:rsid w:val="006053F5"/>
    <w:rsid w:val="00635E74"/>
    <w:rsid w:val="006866A3"/>
    <w:rsid w:val="006C0788"/>
    <w:rsid w:val="00700CAE"/>
    <w:rsid w:val="0071714E"/>
    <w:rsid w:val="00721C61"/>
    <w:rsid w:val="0075416C"/>
    <w:rsid w:val="00761285"/>
    <w:rsid w:val="007C1211"/>
    <w:rsid w:val="008020F4"/>
    <w:rsid w:val="00821A07"/>
    <w:rsid w:val="00856BE5"/>
    <w:rsid w:val="008B2799"/>
    <w:rsid w:val="008D50EE"/>
    <w:rsid w:val="008D60C9"/>
    <w:rsid w:val="00907D74"/>
    <w:rsid w:val="00911621"/>
    <w:rsid w:val="00923355"/>
    <w:rsid w:val="009374FE"/>
    <w:rsid w:val="0094736F"/>
    <w:rsid w:val="00950E0E"/>
    <w:rsid w:val="00954F6B"/>
    <w:rsid w:val="0097143D"/>
    <w:rsid w:val="00A01833"/>
    <w:rsid w:val="00A3030F"/>
    <w:rsid w:val="00A61A2F"/>
    <w:rsid w:val="00AA0098"/>
    <w:rsid w:val="00AA48C2"/>
    <w:rsid w:val="00AD03BE"/>
    <w:rsid w:val="00AF55F5"/>
    <w:rsid w:val="00B54973"/>
    <w:rsid w:val="00B776E4"/>
    <w:rsid w:val="00B81ACB"/>
    <w:rsid w:val="00B90287"/>
    <w:rsid w:val="00BD6452"/>
    <w:rsid w:val="00C57B6F"/>
    <w:rsid w:val="00C627FE"/>
    <w:rsid w:val="00C7433F"/>
    <w:rsid w:val="00CA283C"/>
    <w:rsid w:val="00CB45D1"/>
    <w:rsid w:val="00D02911"/>
    <w:rsid w:val="00D73BCF"/>
    <w:rsid w:val="00D97476"/>
    <w:rsid w:val="00DD4E51"/>
    <w:rsid w:val="00E1085E"/>
    <w:rsid w:val="00E22335"/>
    <w:rsid w:val="00E36DD4"/>
    <w:rsid w:val="00E37AF6"/>
    <w:rsid w:val="00E94211"/>
    <w:rsid w:val="00E95DD9"/>
    <w:rsid w:val="00EA6ACD"/>
    <w:rsid w:val="00EB72F1"/>
    <w:rsid w:val="00F170F3"/>
    <w:rsid w:val="00F602B4"/>
    <w:rsid w:val="00F8209D"/>
    <w:rsid w:val="00F8717F"/>
    <w:rsid w:val="00F91521"/>
    <w:rsid w:val="00FB6FE1"/>
    <w:rsid w:val="00FF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85"/>
    <w:pPr>
      <w:widowControl w:val="0"/>
      <w:suppressAutoHyphens/>
      <w:spacing w:after="0" w:line="240" w:lineRule="auto"/>
    </w:pPr>
    <w:rPr>
      <w:rFonts w:ascii="Times New Roman" w:eastAsia="Times New Roman" w:hAnsi="Times New Roman" w:cs="Times New Roman"/>
      <w:sz w:val="20"/>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821A07"/>
    <w:pPr>
      <w:widowControl/>
      <w:suppressAutoHyphens w:val="0"/>
    </w:pPr>
    <w:rPr>
      <w:rFonts w:ascii="Tahoma" w:eastAsiaTheme="minorEastAsia" w:hAnsi="Tahoma" w:cs="Tahoma"/>
      <w:sz w:val="16"/>
      <w:szCs w:val="16"/>
      <w:lang w:eastAsia="zh-CN"/>
    </w:rPr>
  </w:style>
  <w:style w:type="character" w:customStyle="1" w:styleId="BalloonTextChar">
    <w:name w:val="Balloon Text Char"/>
    <w:basedOn w:val="DefaultParagraphFont"/>
    <w:link w:val="BalloonText"/>
    <w:uiPriority w:val="99"/>
    <w:semiHidden/>
    <w:rsid w:val="00821A07"/>
    <w:rPr>
      <w:rFonts w:ascii="Tahoma" w:hAnsi="Tahoma" w:cs="Tahoma"/>
      <w:sz w:val="16"/>
      <w:szCs w:val="16"/>
    </w:rPr>
  </w:style>
  <w:style w:type="paragraph" w:styleId="Revision">
    <w:name w:val="Revision"/>
    <w:hidden/>
    <w:uiPriority w:val="99"/>
    <w:semiHidden/>
    <w:rsid w:val="00821A07"/>
    <w:pPr>
      <w:spacing w:after="0" w:line="240" w:lineRule="auto"/>
    </w:pPr>
  </w:style>
  <w:style w:type="paragraph" w:styleId="ListParagraph">
    <w:name w:val="List Paragraph"/>
    <w:basedOn w:val="Normal"/>
    <w:uiPriority w:val="34"/>
    <w:qFormat/>
    <w:rsid w:val="00761285"/>
    <w:pPr>
      <w:widowControl/>
      <w:suppressAutoHyphens w:val="0"/>
      <w:spacing w:after="160" w:line="259" w:lineRule="auto"/>
      <w:ind w:left="720"/>
      <w:contextualSpacing/>
    </w:pPr>
    <w:rPr>
      <w:rFonts w:ascii="Calibri" w:eastAsia="SimSun"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85"/>
    <w:pPr>
      <w:widowControl w:val="0"/>
      <w:suppressAutoHyphens/>
      <w:spacing w:after="0" w:line="240" w:lineRule="auto"/>
    </w:pPr>
    <w:rPr>
      <w:rFonts w:ascii="Times New Roman" w:eastAsia="Times New Roman" w:hAnsi="Times New Roman" w:cs="Times New Roman"/>
      <w:sz w:val="20"/>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BE5"/>
    <w:pPr>
      <w:spacing w:after="0" w:line="240" w:lineRule="auto"/>
    </w:pPr>
  </w:style>
  <w:style w:type="character" w:styleId="Hyperlink">
    <w:name w:val="Hyperlink"/>
    <w:basedOn w:val="DefaultParagraphFont"/>
    <w:uiPriority w:val="99"/>
    <w:unhideWhenUsed/>
    <w:rsid w:val="00CA283C"/>
    <w:rPr>
      <w:color w:val="0000FF" w:themeColor="hyperlink"/>
      <w:u w:val="single"/>
    </w:rPr>
  </w:style>
  <w:style w:type="paragraph" w:styleId="BalloonText">
    <w:name w:val="Balloon Text"/>
    <w:basedOn w:val="Normal"/>
    <w:link w:val="BalloonTextChar"/>
    <w:uiPriority w:val="99"/>
    <w:semiHidden/>
    <w:unhideWhenUsed/>
    <w:rsid w:val="00821A07"/>
    <w:pPr>
      <w:widowControl/>
      <w:suppressAutoHyphens w:val="0"/>
    </w:pPr>
    <w:rPr>
      <w:rFonts w:ascii="Tahoma" w:eastAsiaTheme="minorEastAsia" w:hAnsi="Tahoma" w:cs="Tahoma"/>
      <w:sz w:val="16"/>
      <w:szCs w:val="16"/>
      <w:lang w:eastAsia="zh-CN"/>
    </w:rPr>
  </w:style>
  <w:style w:type="character" w:customStyle="1" w:styleId="BalloonTextChar">
    <w:name w:val="Balloon Text Char"/>
    <w:basedOn w:val="DefaultParagraphFont"/>
    <w:link w:val="BalloonText"/>
    <w:uiPriority w:val="99"/>
    <w:semiHidden/>
    <w:rsid w:val="00821A07"/>
    <w:rPr>
      <w:rFonts w:ascii="Tahoma" w:hAnsi="Tahoma" w:cs="Tahoma"/>
      <w:sz w:val="16"/>
      <w:szCs w:val="16"/>
    </w:rPr>
  </w:style>
  <w:style w:type="paragraph" w:styleId="Revision">
    <w:name w:val="Revision"/>
    <w:hidden/>
    <w:uiPriority w:val="99"/>
    <w:semiHidden/>
    <w:rsid w:val="00821A07"/>
    <w:pPr>
      <w:spacing w:after="0" w:line="240" w:lineRule="auto"/>
    </w:pPr>
  </w:style>
  <w:style w:type="paragraph" w:styleId="ListParagraph">
    <w:name w:val="List Paragraph"/>
    <w:basedOn w:val="Normal"/>
    <w:uiPriority w:val="34"/>
    <w:qFormat/>
    <w:rsid w:val="00761285"/>
    <w:pPr>
      <w:widowControl/>
      <w:suppressAutoHyphens w:val="0"/>
      <w:spacing w:after="160" w:line="259" w:lineRule="auto"/>
      <w:ind w:left="720"/>
      <w:contextualSpacing/>
    </w:pPr>
    <w:rPr>
      <w:rFonts w:ascii="Calibri" w:eastAsia="SimSun"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F923-9857-4A0C-9521-18F7A6DE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4</Pages>
  <Words>1902</Words>
  <Characters>10842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Dongzhou Zhang</dc:creator>
  <cp:lastModifiedBy>Dongzhou Zhang</cp:lastModifiedBy>
  <cp:revision>18</cp:revision>
  <dcterms:created xsi:type="dcterms:W3CDTF">2016-11-08T18:53:00Z</dcterms:created>
  <dcterms:modified xsi:type="dcterms:W3CDTF">2018-11-27T23:24:00Z</dcterms:modified>
</cp:coreProperties>
</file>