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C8AD25" w14:textId="77777777" w:rsidR="00D8635D" w:rsidRDefault="00896B4D" w:rsidP="00CF70F0">
      <w:pPr>
        <w:pBdr>
          <w:bottom w:val="single" w:sz="12" w:space="1" w:color="auto"/>
        </w:pBdr>
        <w:jc w:val="center"/>
        <w:rPr>
          <w:b/>
          <w:sz w:val="32"/>
          <w:szCs w:val="32"/>
        </w:rPr>
      </w:pPr>
      <w:r w:rsidRPr="00CF70F0">
        <w:rPr>
          <w:b/>
          <w:sz w:val="32"/>
          <w:szCs w:val="32"/>
        </w:rPr>
        <w:t>Matthew L. Whitaker</w:t>
      </w:r>
    </w:p>
    <w:p w14:paraId="5EA742ED" w14:textId="57B4FD79" w:rsidR="00D84C74" w:rsidRPr="001D13B9" w:rsidRDefault="00B663F5" w:rsidP="00CF70F0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COMPRES </w:t>
      </w:r>
      <w:proofErr w:type="spellStart"/>
      <w:r w:rsidR="00FA04DA">
        <w:rPr>
          <w:b/>
          <w:sz w:val="28"/>
          <w:szCs w:val="28"/>
        </w:rPr>
        <w:t>Beamline</w:t>
      </w:r>
      <w:proofErr w:type="spellEnd"/>
      <w:r w:rsidR="00FA04DA">
        <w:rPr>
          <w:b/>
          <w:sz w:val="28"/>
          <w:szCs w:val="28"/>
        </w:rPr>
        <w:t xml:space="preserve"> Scientist</w:t>
      </w:r>
      <w:r>
        <w:rPr>
          <w:b/>
          <w:sz w:val="28"/>
          <w:szCs w:val="28"/>
        </w:rPr>
        <w:t xml:space="preserve"> 201</w:t>
      </w:r>
      <w:r w:rsidR="00282A6C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-201</w:t>
      </w:r>
      <w:r w:rsidR="00282A6C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Annual Report </w:t>
      </w:r>
    </w:p>
    <w:p w14:paraId="51BF59CF" w14:textId="77777777" w:rsidR="00CF70F0" w:rsidRPr="003640BB" w:rsidRDefault="00CF70F0" w:rsidP="00CF70F0">
      <w:pPr>
        <w:pBdr>
          <w:bottom w:val="single" w:sz="12" w:space="1" w:color="auto"/>
        </w:pBdr>
        <w:jc w:val="center"/>
        <w:rPr>
          <w:sz w:val="12"/>
          <w:szCs w:val="12"/>
        </w:rPr>
      </w:pPr>
    </w:p>
    <w:p w14:paraId="34E540A1" w14:textId="77777777" w:rsidR="00CF70F0" w:rsidRPr="00CF70F0" w:rsidRDefault="00CF70F0">
      <w:pPr>
        <w:rPr>
          <w:sz w:val="4"/>
          <w:szCs w:val="4"/>
        </w:rPr>
      </w:pPr>
    </w:p>
    <w:p w14:paraId="59ED1F94" w14:textId="77777777" w:rsidR="00CF70F0" w:rsidRPr="00CF70F0" w:rsidRDefault="00CF70F0">
      <w:pPr>
        <w:rPr>
          <w:sz w:val="4"/>
          <w:szCs w:val="4"/>
        </w:rPr>
        <w:sectPr w:rsidR="00CF70F0" w:rsidRPr="00CF70F0" w:rsidSect="00AF62B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</w:p>
    <w:p w14:paraId="78E1485B" w14:textId="77777777" w:rsidR="00C41942" w:rsidRPr="00C41942" w:rsidRDefault="00C41942" w:rsidP="00C41942">
      <w:pPr>
        <w:rPr>
          <w:sz w:val="20"/>
          <w:szCs w:val="20"/>
        </w:rPr>
      </w:pPr>
      <w:r w:rsidRPr="00C41942">
        <w:rPr>
          <w:sz w:val="20"/>
          <w:szCs w:val="20"/>
        </w:rPr>
        <w:lastRenderedPageBreak/>
        <w:t>Mineral Physics Institute</w:t>
      </w:r>
    </w:p>
    <w:p w14:paraId="75A1B1DB" w14:textId="77777777" w:rsidR="00C41942" w:rsidRPr="00C41942" w:rsidRDefault="00C41942" w:rsidP="00C41942">
      <w:pPr>
        <w:rPr>
          <w:sz w:val="20"/>
          <w:szCs w:val="20"/>
        </w:rPr>
      </w:pPr>
      <w:r w:rsidRPr="00C41942">
        <w:rPr>
          <w:sz w:val="20"/>
          <w:szCs w:val="20"/>
        </w:rPr>
        <w:t>Stony Brook University</w:t>
      </w:r>
    </w:p>
    <w:p w14:paraId="573126DA" w14:textId="77777777" w:rsidR="00C41942" w:rsidRPr="00C41942" w:rsidRDefault="00C41942" w:rsidP="00C41942">
      <w:pPr>
        <w:rPr>
          <w:sz w:val="20"/>
          <w:szCs w:val="20"/>
        </w:rPr>
      </w:pPr>
      <w:r w:rsidRPr="00C41942">
        <w:rPr>
          <w:sz w:val="20"/>
          <w:szCs w:val="20"/>
        </w:rPr>
        <w:t>Earth &amp; Space Sciences Room 132</w:t>
      </w:r>
    </w:p>
    <w:p w14:paraId="13AC629F" w14:textId="77777777" w:rsidR="00C41942" w:rsidRPr="00C41942" w:rsidRDefault="00C41942" w:rsidP="00C41942">
      <w:pPr>
        <w:rPr>
          <w:sz w:val="20"/>
          <w:szCs w:val="20"/>
        </w:rPr>
      </w:pPr>
      <w:r w:rsidRPr="00C41942">
        <w:rPr>
          <w:sz w:val="20"/>
          <w:szCs w:val="20"/>
        </w:rPr>
        <w:t>Stony Brook, NY 11794-2100</w:t>
      </w:r>
    </w:p>
    <w:p w14:paraId="5750370A" w14:textId="77777777" w:rsidR="00C41942" w:rsidRPr="00C41942" w:rsidRDefault="00C41942" w:rsidP="00C41942">
      <w:pPr>
        <w:rPr>
          <w:sz w:val="20"/>
          <w:szCs w:val="20"/>
        </w:rPr>
      </w:pPr>
      <w:r w:rsidRPr="00C41942">
        <w:rPr>
          <w:sz w:val="20"/>
          <w:szCs w:val="20"/>
        </w:rPr>
        <w:t>Office Phone: (631) 632-9351</w:t>
      </w:r>
    </w:p>
    <w:p w14:paraId="3B5C6D33" w14:textId="77777777" w:rsidR="00C41942" w:rsidRPr="00C41942" w:rsidRDefault="00C41942" w:rsidP="00C41942">
      <w:pPr>
        <w:rPr>
          <w:sz w:val="20"/>
          <w:szCs w:val="20"/>
        </w:rPr>
      </w:pPr>
      <w:r w:rsidRPr="00C41942">
        <w:rPr>
          <w:sz w:val="20"/>
          <w:szCs w:val="20"/>
        </w:rPr>
        <w:t>Office FAX: (631) 632-8140</w:t>
      </w:r>
    </w:p>
    <w:p w14:paraId="63D60CF3" w14:textId="77777777" w:rsidR="00C41942" w:rsidRPr="00C41942" w:rsidRDefault="00C41942" w:rsidP="00C41942">
      <w:pPr>
        <w:rPr>
          <w:sz w:val="20"/>
          <w:szCs w:val="20"/>
        </w:rPr>
      </w:pPr>
      <w:r w:rsidRPr="00C41942">
        <w:rPr>
          <w:sz w:val="20"/>
          <w:szCs w:val="20"/>
        </w:rPr>
        <w:t xml:space="preserve">SBU E-Mail: </w:t>
      </w:r>
      <w:hyperlink r:id="rId15" w:history="1">
        <w:r w:rsidRPr="005F2203">
          <w:rPr>
            <w:rStyle w:val="Hyperlink"/>
            <w:sz w:val="20"/>
            <w:szCs w:val="20"/>
          </w:rPr>
          <w:t>matthew.whitaker@stonybrook.edu</w:t>
        </w:r>
      </w:hyperlink>
      <w:r>
        <w:rPr>
          <w:sz w:val="20"/>
          <w:szCs w:val="20"/>
        </w:rPr>
        <w:t xml:space="preserve"> </w:t>
      </w:r>
    </w:p>
    <w:p w14:paraId="25BBB4CC" w14:textId="77777777" w:rsidR="00C41942" w:rsidRPr="00C41942" w:rsidRDefault="00C41942" w:rsidP="00C41942">
      <w:pPr>
        <w:rPr>
          <w:sz w:val="20"/>
          <w:szCs w:val="20"/>
        </w:rPr>
      </w:pPr>
      <w:proofErr w:type="spellStart"/>
      <w:r w:rsidRPr="00C41942">
        <w:rPr>
          <w:sz w:val="20"/>
          <w:szCs w:val="20"/>
        </w:rPr>
        <w:t>Beamline</w:t>
      </w:r>
      <w:proofErr w:type="spellEnd"/>
      <w:r w:rsidRPr="00C41942">
        <w:rPr>
          <w:sz w:val="20"/>
          <w:szCs w:val="20"/>
        </w:rPr>
        <w:t xml:space="preserve">: </w:t>
      </w:r>
      <w:hyperlink r:id="rId16" w:history="1">
        <w:r w:rsidR="00CE17B2" w:rsidRPr="005F2203">
          <w:rPr>
            <w:rStyle w:val="Hyperlink"/>
            <w:sz w:val="20"/>
            <w:szCs w:val="20"/>
          </w:rPr>
          <w:t>http://www.mpi.stonybrook.edu/X17MAC</w:t>
        </w:r>
      </w:hyperlink>
      <w:r w:rsidR="00CE17B2">
        <w:rPr>
          <w:sz w:val="20"/>
          <w:szCs w:val="20"/>
        </w:rPr>
        <w:t xml:space="preserve"> </w:t>
      </w:r>
    </w:p>
    <w:p w14:paraId="2D13CCE1" w14:textId="1D4F6CF9" w:rsidR="004B72A0" w:rsidRDefault="00C41942" w:rsidP="004B72A0">
      <w:pPr>
        <w:jc w:val="right"/>
        <w:rPr>
          <w:sz w:val="20"/>
          <w:szCs w:val="20"/>
        </w:rPr>
      </w:pPr>
      <w:r w:rsidRPr="00C41942">
        <w:rPr>
          <w:sz w:val="20"/>
          <w:szCs w:val="20"/>
        </w:rPr>
        <w:lastRenderedPageBreak/>
        <w:t>National Synchrotron Light Source</w:t>
      </w:r>
      <w:r w:rsidR="006D599D">
        <w:rPr>
          <w:sz w:val="20"/>
          <w:szCs w:val="20"/>
        </w:rPr>
        <w:t xml:space="preserve"> - II</w:t>
      </w:r>
    </w:p>
    <w:p w14:paraId="6BA79440" w14:textId="671D8D34" w:rsidR="00C41942" w:rsidRPr="00C41942" w:rsidRDefault="00C41942" w:rsidP="004B72A0">
      <w:pPr>
        <w:jc w:val="right"/>
        <w:rPr>
          <w:sz w:val="20"/>
          <w:szCs w:val="20"/>
        </w:rPr>
      </w:pPr>
      <w:r w:rsidRPr="00C41942">
        <w:rPr>
          <w:sz w:val="20"/>
          <w:szCs w:val="20"/>
        </w:rPr>
        <w:t>Bldg. 7</w:t>
      </w:r>
      <w:r w:rsidR="006D599D">
        <w:rPr>
          <w:sz w:val="20"/>
          <w:szCs w:val="20"/>
        </w:rPr>
        <w:t>41</w:t>
      </w:r>
      <w:r w:rsidR="004B72A0">
        <w:rPr>
          <w:sz w:val="20"/>
          <w:szCs w:val="20"/>
        </w:rPr>
        <w:t xml:space="preserve">, </w:t>
      </w:r>
      <w:r w:rsidR="006D599D">
        <w:rPr>
          <w:sz w:val="20"/>
          <w:szCs w:val="20"/>
        </w:rPr>
        <w:t>C08Q</w:t>
      </w:r>
    </w:p>
    <w:p w14:paraId="16EF4427" w14:textId="77777777" w:rsidR="00C41942" w:rsidRPr="00C41942" w:rsidRDefault="00C41942" w:rsidP="004B72A0">
      <w:pPr>
        <w:jc w:val="right"/>
        <w:rPr>
          <w:sz w:val="20"/>
          <w:szCs w:val="20"/>
        </w:rPr>
      </w:pPr>
      <w:r w:rsidRPr="00C41942">
        <w:rPr>
          <w:sz w:val="20"/>
          <w:szCs w:val="20"/>
        </w:rPr>
        <w:t>Brookhaven National Laboratory</w:t>
      </w:r>
    </w:p>
    <w:p w14:paraId="74164B08" w14:textId="77777777" w:rsidR="00C41942" w:rsidRPr="00C41942" w:rsidRDefault="00C41942" w:rsidP="004B72A0">
      <w:pPr>
        <w:jc w:val="right"/>
        <w:rPr>
          <w:sz w:val="20"/>
          <w:szCs w:val="20"/>
        </w:rPr>
      </w:pPr>
      <w:r w:rsidRPr="00C41942">
        <w:rPr>
          <w:sz w:val="20"/>
          <w:szCs w:val="20"/>
        </w:rPr>
        <w:t>Upton, NY 11973</w:t>
      </w:r>
    </w:p>
    <w:p w14:paraId="16495AF5" w14:textId="22209686" w:rsidR="00C41942" w:rsidRPr="00C41942" w:rsidRDefault="006D599D" w:rsidP="004B72A0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Office </w:t>
      </w:r>
      <w:r w:rsidR="00C41942" w:rsidRPr="00C41942">
        <w:rPr>
          <w:sz w:val="20"/>
          <w:szCs w:val="20"/>
        </w:rPr>
        <w:t>Phone: (631) 344-</w:t>
      </w:r>
      <w:r>
        <w:rPr>
          <w:sz w:val="20"/>
          <w:szCs w:val="20"/>
        </w:rPr>
        <w:t>3704</w:t>
      </w:r>
    </w:p>
    <w:p w14:paraId="173335F5" w14:textId="77777777" w:rsidR="00C41942" w:rsidRPr="00C41942" w:rsidRDefault="00C41942" w:rsidP="004B72A0">
      <w:pPr>
        <w:jc w:val="right"/>
        <w:rPr>
          <w:sz w:val="20"/>
          <w:szCs w:val="20"/>
        </w:rPr>
      </w:pPr>
      <w:r w:rsidRPr="00C41942">
        <w:rPr>
          <w:sz w:val="20"/>
          <w:szCs w:val="20"/>
        </w:rPr>
        <w:t xml:space="preserve">BNL E-Mail: </w:t>
      </w:r>
      <w:hyperlink r:id="rId17" w:history="1">
        <w:r w:rsidR="004B72A0" w:rsidRPr="005F2203">
          <w:rPr>
            <w:rStyle w:val="Hyperlink"/>
            <w:sz w:val="20"/>
            <w:szCs w:val="20"/>
          </w:rPr>
          <w:t>mwhitaker@bnl.gov</w:t>
        </w:r>
      </w:hyperlink>
      <w:r w:rsidR="004B72A0">
        <w:rPr>
          <w:sz w:val="20"/>
          <w:szCs w:val="20"/>
        </w:rPr>
        <w:t xml:space="preserve"> </w:t>
      </w:r>
    </w:p>
    <w:p w14:paraId="22A9C063" w14:textId="77777777" w:rsidR="00C41942" w:rsidRPr="00C41942" w:rsidRDefault="00C41942" w:rsidP="004B72A0">
      <w:pPr>
        <w:jc w:val="right"/>
        <w:rPr>
          <w:sz w:val="20"/>
          <w:szCs w:val="20"/>
        </w:rPr>
      </w:pPr>
      <w:r w:rsidRPr="00C41942">
        <w:rPr>
          <w:sz w:val="20"/>
          <w:szCs w:val="20"/>
        </w:rPr>
        <w:t xml:space="preserve">Personal E-Mail: </w:t>
      </w:r>
      <w:hyperlink r:id="rId18" w:history="1">
        <w:r w:rsidR="004B72A0" w:rsidRPr="005F2203">
          <w:rPr>
            <w:rStyle w:val="Hyperlink"/>
            <w:sz w:val="20"/>
            <w:szCs w:val="20"/>
          </w:rPr>
          <w:t>matt@mattwhitaker.net</w:t>
        </w:r>
      </w:hyperlink>
      <w:r w:rsidR="004B72A0">
        <w:rPr>
          <w:sz w:val="20"/>
          <w:szCs w:val="20"/>
        </w:rPr>
        <w:t xml:space="preserve"> </w:t>
      </w:r>
    </w:p>
    <w:p w14:paraId="65465B46" w14:textId="77777777" w:rsidR="00C41942" w:rsidRDefault="00C41942" w:rsidP="004B72A0">
      <w:pPr>
        <w:jc w:val="right"/>
        <w:rPr>
          <w:sz w:val="20"/>
          <w:szCs w:val="20"/>
        </w:rPr>
      </w:pPr>
      <w:r w:rsidRPr="00C41942">
        <w:rPr>
          <w:sz w:val="20"/>
          <w:szCs w:val="20"/>
        </w:rPr>
        <w:t xml:space="preserve">Personal Website: </w:t>
      </w:r>
      <w:hyperlink r:id="rId19" w:history="1">
        <w:r w:rsidR="004B72A0" w:rsidRPr="005F2203">
          <w:rPr>
            <w:rStyle w:val="Hyperlink"/>
            <w:sz w:val="20"/>
            <w:szCs w:val="20"/>
          </w:rPr>
          <w:t>http://www.mattwhitaker.net</w:t>
        </w:r>
      </w:hyperlink>
      <w:r w:rsidR="004B72A0">
        <w:rPr>
          <w:sz w:val="20"/>
          <w:szCs w:val="20"/>
        </w:rPr>
        <w:t xml:space="preserve"> </w:t>
      </w:r>
    </w:p>
    <w:p w14:paraId="572866F1" w14:textId="77777777" w:rsidR="00CF70F0" w:rsidRPr="00BC3A39" w:rsidRDefault="00CF70F0">
      <w:pPr>
        <w:rPr>
          <w:sz w:val="20"/>
          <w:szCs w:val="20"/>
        </w:rPr>
        <w:sectPr w:rsidR="00CF70F0" w:rsidRPr="00BC3A39" w:rsidSect="00CF70F0">
          <w:type w:val="continuous"/>
          <w:pgSz w:w="12240" w:h="15840" w:code="1"/>
          <w:pgMar w:top="1440" w:right="1440" w:bottom="1440" w:left="1440" w:header="720" w:footer="720" w:gutter="0"/>
          <w:cols w:num="2" w:space="720"/>
          <w:docGrid w:linePitch="360"/>
        </w:sectPr>
      </w:pPr>
    </w:p>
    <w:p w14:paraId="44021593" w14:textId="77777777" w:rsidR="00CF70F0" w:rsidRPr="00BC3A39" w:rsidRDefault="00CF70F0">
      <w:pPr>
        <w:pBdr>
          <w:bottom w:val="single" w:sz="12" w:space="1" w:color="auto"/>
        </w:pBdr>
        <w:rPr>
          <w:sz w:val="4"/>
          <w:szCs w:val="4"/>
        </w:rPr>
      </w:pPr>
    </w:p>
    <w:p w14:paraId="1F028311" w14:textId="77777777" w:rsidR="00CF70F0" w:rsidRPr="00E227E9" w:rsidRDefault="00CF70F0">
      <w:pPr>
        <w:rPr>
          <w:sz w:val="16"/>
          <w:szCs w:val="16"/>
        </w:rPr>
      </w:pPr>
    </w:p>
    <w:p w14:paraId="3E6AF4C6" w14:textId="77777777" w:rsidR="00B06BB8" w:rsidRPr="001E3C37" w:rsidRDefault="00C41942" w:rsidP="00B06BB8">
      <w:pPr>
        <w:jc w:val="both"/>
      </w:pPr>
      <w:r>
        <w:t>CURRENT POSITION</w:t>
      </w:r>
      <w:r w:rsidR="004B72A0">
        <w:t>S</w:t>
      </w:r>
      <w:r w:rsidR="00B06BB8" w:rsidRPr="001E3C37">
        <w:t>:</w:t>
      </w:r>
    </w:p>
    <w:p w14:paraId="283D225A" w14:textId="77777777" w:rsidR="00B06BB8" w:rsidRPr="008222F0" w:rsidRDefault="00C41942" w:rsidP="00B06BB8">
      <w:pPr>
        <w:jc w:val="both"/>
        <w:rPr>
          <w:sz w:val="8"/>
          <w:szCs w:val="8"/>
        </w:rPr>
      </w:pPr>
      <w:r>
        <w:rPr>
          <w:noProof/>
          <w:sz w:val="8"/>
          <w:szCs w:val="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8B6F3D7" wp14:editId="2DB548C3">
                <wp:simplePos x="0" y="0"/>
                <wp:positionH relativeFrom="column">
                  <wp:posOffset>0</wp:posOffset>
                </wp:positionH>
                <wp:positionV relativeFrom="paragraph">
                  <wp:posOffset>2540</wp:posOffset>
                </wp:positionV>
                <wp:extent cx="5943600" cy="635"/>
                <wp:effectExtent l="9525" t="12065" r="9525" b="6350"/>
                <wp:wrapNone/>
                <wp:docPr id="19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2pt" to="468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" strokeweight=".5pt"/>
            </w:pict>
          </mc:Fallback>
        </mc:AlternateContent>
      </w:r>
    </w:p>
    <w:p w14:paraId="4C5BA90B" w14:textId="573B5511" w:rsidR="004B72A0" w:rsidRPr="009F2BE4" w:rsidRDefault="004B72A0" w:rsidP="00B06BB8">
      <w:pPr>
        <w:jc w:val="both"/>
      </w:pPr>
      <w:proofErr w:type="spellStart"/>
      <w:r w:rsidRPr="009F2BE4">
        <w:t>Beamline</w:t>
      </w:r>
      <w:proofErr w:type="spellEnd"/>
      <w:r w:rsidRPr="009F2BE4">
        <w:t xml:space="preserve"> Scientist, </w:t>
      </w:r>
      <w:r w:rsidR="00B9201C">
        <w:t>COMPRES</w:t>
      </w:r>
      <w:r w:rsidRPr="009F2BE4">
        <w:t xml:space="preserve"> High Pressure Multi-Anvil X-Ray Facilit</w:t>
      </w:r>
      <w:r w:rsidR="00B9201C">
        <w:t>ies</w:t>
      </w:r>
      <w:r w:rsidRPr="009F2BE4">
        <w:t xml:space="preserve">, </w:t>
      </w:r>
      <w:r w:rsidR="009F2BE4" w:rsidRPr="009F2BE4">
        <w:t>NSLS</w:t>
      </w:r>
      <w:r w:rsidR="006D599D">
        <w:t>-II</w:t>
      </w:r>
      <w:r w:rsidR="00B9201C">
        <w:t xml:space="preserve"> &amp; APS</w:t>
      </w:r>
      <w:r w:rsidRPr="009F2BE4">
        <w:t>;</w:t>
      </w:r>
    </w:p>
    <w:p w14:paraId="7370D65F" w14:textId="77777777" w:rsidR="00B06BB8" w:rsidRDefault="00B06BB8" w:rsidP="004B72A0">
      <w:pPr>
        <w:jc w:val="both"/>
      </w:pPr>
      <w:r w:rsidRPr="009F2BE4">
        <w:t xml:space="preserve">Research </w:t>
      </w:r>
      <w:r w:rsidR="00935B2C" w:rsidRPr="009F2BE4">
        <w:t>Assistant Professor</w:t>
      </w:r>
      <w:r w:rsidRPr="009F2BE4">
        <w:t xml:space="preserve"> in Mineral Physics Institute</w:t>
      </w:r>
      <w:r w:rsidR="009F2BE4">
        <w:t xml:space="preserve">, Stony Brook U. </w:t>
      </w:r>
      <w:r w:rsidR="009F2BE4" w:rsidRPr="009F2BE4">
        <w:rPr>
          <w:sz w:val="18"/>
          <w:szCs w:val="18"/>
        </w:rPr>
        <w:t xml:space="preserve"> </w:t>
      </w:r>
      <w:r w:rsidRPr="009F2BE4">
        <w:t>July</w:t>
      </w:r>
      <w:r w:rsidR="00B663F5" w:rsidRPr="009F2BE4">
        <w:t xml:space="preserve"> 1</w:t>
      </w:r>
      <w:r w:rsidR="009F2BE4">
        <w:t>,</w:t>
      </w:r>
      <w:r w:rsidRPr="009F2BE4">
        <w:t xml:space="preserve"> 201</w:t>
      </w:r>
      <w:r w:rsidR="004B72A0" w:rsidRPr="009F2BE4">
        <w:t>1</w:t>
      </w:r>
      <w:r w:rsidRPr="009F2BE4">
        <w:t xml:space="preserve"> – Present</w:t>
      </w:r>
    </w:p>
    <w:p w14:paraId="4ADCF060" w14:textId="77777777" w:rsidR="00B06BB8" w:rsidRPr="00E227E9" w:rsidRDefault="00B06BB8" w:rsidP="00255CCD">
      <w:pPr>
        <w:jc w:val="both"/>
        <w:rPr>
          <w:sz w:val="16"/>
          <w:szCs w:val="16"/>
        </w:rPr>
      </w:pPr>
    </w:p>
    <w:p w14:paraId="18FE6214" w14:textId="77777777" w:rsidR="00B06BB8" w:rsidRDefault="00C41942" w:rsidP="00B06BB8">
      <w:r>
        <w:rPr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EB52986" wp14:editId="2706B480">
                <wp:simplePos x="0" y="0"/>
                <wp:positionH relativeFrom="column">
                  <wp:posOffset>0</wp:posOffset>
                </wp:positionH>
                <wp:positionV relativeFrom="paragraph">
                  <wp:posOffset>168910</wp:posOffset>
                </wp:positionV>
                <wp:extent cx="5943600" cy="635"/>
                <wp:effectExtent l="9525" t="6985" r="9525" b="11430"/>
                <wp:wrapNone/>
                <wp:docPr id="18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3.3pt" to="468pt,13.3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" strokeweight=".5pt"/>
            </w:pict>
          </mc:Fallback>
        </mc:AlternateContent>
      </w:r>
      <w:r w:rsidR="009F2BE4">
        <w:t>JOB DESCRIPTION</w:t>
      </w:r>
      <w:r w:rsidR="00B06BB8" w:rsidRPr="001E3C37">
        <w:t xml:space="preserve">: </w:t>
      </w:r>
    </w:p>
    <w:p w14:paraId="72054C84" w14:textId="77777777" w:rsidR="00187401" w:rsidRPr="00187401" w:rsidRDefault="00187401" w:rsidP="00B06BB8">
      <w:pPr>
        <w:rPr>
          <w:sz w:val="8"/>
          <w:szCs w:val="8"/>
        </w:rPr>
      </w:pPr>
    </w:p>
    <w:p w14:paraId="50554715" w14:textId="0583D760" w:rsidR="009F2BE4" w:rsidRDefault="009F2BE4" w:rsidP="00187401">
      <w:pPr>
        <w:jc w:val="both"/>
      </w:pPr>
      <w:r w:rsidRPr="009F2BE4">
        <w:t xml:space="preserve">Responsibilities of the </w:t>
      </w:r>
      <w:r w:rsidR="00187401">
        <w:t xml:space="preserve">MAC </w:t>
      </w:r>
      <w:proofErr w:type="spellStart"/>
      <w:r w:rsidRPr="009F2BE4">
        <w:t>beamline</w:t>
      </w:r>
      <w:proofErr w:type="spellEnd"/>
      <w:r w:rsidRPr="009F2BE4">
        <w:t xml:space="preserve"> scientist include, but are not limited to, assisting users, managing support laboratories, developing high-pressure synchrotron techniques, and conducting independent research. The position also involves design, testing, and construction of new instrumentation and software development for data acquisition and analysis</w:t>
      </w:r>
      <w:r w:rsidR="005624EB">
        <w:t>. This past year has focused primarily on the design, development, construction and commissioning of the new</w:t>
      </w:r>
      <w:r w:rsidRPr="009F2BE4">
        <w:t xml:space="preserve"> multi-anvil cel</w:t>
      </w:r>
      <w:r w:rsidR="00187401">
        <w:t xml:space="preserve">l facilities at </w:t>
      </w:r>
      <w:r w:rsidR="005624EB">
        <w:t xml:space="preserve">6-BM-B of APS and XPD-D of </w:t>
      </w:r>
      <w:r w:rsidRPr="009F2BE4">
        <w:t>NSLS</w:t>
      </w:r>
      <w:r w:rsidR="005624EB">
        <w:t>-</w:t>
      </w:r>
      <w:r w:rsidRPr="009F2BE4">
        <w:t>I</w:t>
      </w:r>
      <w:r w:rsidR="005624EB">
        <w:t>I</w:t>
      </w:r>
      <w:r w:rsidRPr="009F2BE4">
        <w:t>.</w:t>
      </w:r>
      <w:r w:rsidR="00187401">
        <w:t xml:space="preserve"> COMPRES support – 100%.</w:t>
      </w:r>
    </w:p>
    <w:p w14:paraId="7294D674" w14:textId="77777777" w:rsidR="009F2BE4" w:rsidRDefault="009F2BE4" w:rsidP="00B06BB8"/>
    <w:p w14:paraId="52F41A93" w14:textId="77777777" w:rsidR="009F2BE4" w:rsidRDefault="002933C6" w:rsidP="00F333CD">
      <w:pPr>
        <w:jc w:val="both"/>
      </w:pPr>
      <w:r>
        <w:t>ACTIVITIES</w:t>
      </w:r>
      <w:r w:rsidR="009F2BE4" w:rsidRPr="009F2BE4">
        <w:t>:</w:t>
      </w:r>
    </w:p>
    <w:p w14:paraId="79AC4BBF" w14:textId="77777777" w:rsidR="00976463" w:rsidRPr="003627B2" w:rsidRDefault="003627B2" w:rsidP="00F333CD">
      <w:pPr>
        <w:jc w:val="both"/>
        <w:rPr>
          <w:sz w:val="8"/>
          <w:szCs w:val="8"/>
        </w:rPr>
      </w:pPr>
      <w:r>
        <w:rPr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475C87" wp14:editId="17B59291">
                <wp:simplePos x="0" y="0"/>
                <wp:positionH relativeFrom="column">
                  <wp:posOffset>0</wp:posOffset>
                </wp:positionH>
                <wp:positionV relativeFrom="paragraph">
                  <wp:posOffset>20320</wp:posOffset>
                </wp:positionV>
                <wp:extent cx="5943600" cy="635"/>
                <wp:effectExtent l="0" t="0" r="0" b="0"/>
                <wp:wrapNone/>
                <wp:docPr id="1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6pt" to="468pt,1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" strokeweight=".5pt"/>
            </w:pict>
          </mc:Fallback>
        </mc:AlternateContent>
      </w:r>
    </w:p>
    <w:p w14:paraId="1A3B4478" w14:textId="70FA17DB" w:rsidR="006D599D" w:rsidRDefault="006D599D" w:rsidP="00F333CD">
      <w:pPr>
        <w:ind w:left="720" w:hanging="720"/>
        <w:jc w:val="both"/>
      </w:pPr>
      <w:r>
        <w:t xml:space="preserve">Design, Development, Construction, and Commissioning of New </w:t>
      </w:r>
      <w:proofErr w:type="spellStart"/>
      <w:r>
        <w:t>Beamlines</w:t>
      </w:r>
      <w:proofErr w:type="spellEnd"/>
      <w:r>
        <w:t xml:space="preserve"> (50%)</w:t>
      </w:r>
    </w:p>
    <w:p w14:paraId="14565D8E" w14:textId="77777777" w:rsidR="00094E5E" w:rsidRPr="00094E5E" w:rsidRDefault="00094E5E" w:rsidP="00094E5E">
      <w:pPr>
        <w:pStyle w:val="ListParagraph"/>
        <w:numPr>
          <w:ilvl w:val="0"/>
          <w:numId w:val="9"/>
        </w:numPr>
        <w:ind w:left="1080"/>
      </w:pPr>
      <w:r w:rsidRPr="00094E5E">
        <w:t>Preparation, brainstorming, and design for 6-BM-B at APS</w:t>
      </w:r>
    </w:p>
    <w:p w14:paraId="504FC3FC" w14:textId="77777777" w:rsidR="00094E5E" w:rsidRPr="00094E5E" w:rsidRDefault="00094E5E" w:rsidP="00094E5E">
      <w:pPr>
        <w:pStyle w:val="ListParagraph"/>
        <w:numPr>
          <w:ilvl w:val="0"/>
          <w:numId w:val="9"/>
        </w:numPr>
        <w:ind w:left="1080"/>
      </w:pPr>
      <w:r w:rsidRPr="00094E5E">
        <w:t>Preparation, brainstorming, and design for XPD-D at NSLS-II</w:t>
      </w:r>
    </w:p>
    <w:p w14:paraId="7FD2C1C7" w14:textId="5360F45D" w:rsidR="00902F81" w:rsidRPr="00094E5E" w:rsidRDefault="00902F81" w:rsidP="00902F81">
      <w:pPr>
        <w:pStyle w:val="ListParagraph"/>
        <w:numPr>
          <w:ilvl w:val="0"/>
          <w:numId w:val="9"/>
        </w:numPr>
        <w:ind w:left="1080"/>
      </w:pPr>
      <w:r w:rsidRPr="00094E5E">
        <w:t>Decommissioning and disassembly of X17MAC facilities</w:t>
      </w:r>
      <w:r>
        <w:t xml:space="preserve"> at NSLS</w:t>
      </w:r>
    </w:p>
    <w:p w14:paraId="31D74C8C" w14:textId="77777777" w:rsidR="00094E5E" w:rsidRPr="00094E5E" w:rsidRDefault="00094E5E" w:rsidP="00094E5E">
      <w:pPr>
        <w:pStyle w:val="ListParagraph"/>
        <w:numPr>
          <w:ilvl w:val="0"/>
          <w:numId w:val="9"/>
        </w:numPr>
        <w:ind w:left="1080"/>
      </w:pPr>
      <w:r w:rsidRPr="00094E5E">
        <w:t>Building experimental system and controls for 6-BM-B at Stony Brook</w:t>
      </w:r>
    </w:p>
    <w:p w14:paraId="2BA07558" w14:textId="77777777" w:rsidR="00094E5E" w:rsidRPr="00094E5E" w:rsidRDefault="00094E5E" w:rsidP="00094E5E">
      <w:pPr>
        <w:pStyle w:val="ListParagraph"/>
        <w:numPr>
          <w:ilvl w:val="0"/>
          <w:numId w:val="9"/>
        </w:numPr>
        <w:ind w:left="1080"/>
      </w:pPr>
      <w:r w:rsidRPr="00094E5E">
        <w:t>Redesign and successful testing of hydraulic systems for 6-BM-B</w:t>
      </w:r>
    </w:p>
    <w:p w14:paraId="3941D16F" w14:textId="44F44214" w:rsidR="006D599D" w:rsidRDefault="00094E5E" w:rsidP="00CB76B0">
      <w:pPr>
        <w:pStyle w:val="ListParagraph"/>
        <w:numPr>
          <w:ilvl w:val="0"/>
          <w:numId w:val="9"/>
        </w:numPr>
        <w:ind w:left="1080"/>
        <w:jc w:val="both"/>
      </w:pPr>
      <w:r>
        <w:t>Hutch Layout and Equipment Certification (6-BM-B &amp; XPD-D)</w:t>
      </w:r>
    </w:p>
    <w:p w14:paraId="2D0C63C5" w14:textId="4CB6510F" w:rsidR="006D599D" w:rsidRDefault="006D599D" w:rsidP="006D599D">
      <w:pPr>
        <w:pStyle w:val="ListParagraph"/>
        <w:numPr>
          <w:ilvl w:val="0"/>
          <w:numId w:val="9"/>
        </w:numPr>
        <w:ind w:left="1080"/>
        <w:jc w:val="both"/>
      </w:pPr>
      <w:r>
        <w:t>Coordination of Outside Help (6-BM-B &amp; XPD-D)</w:t>
      </w:r>
    </w:p>
    <w:p w14:paraId="223086B4" w14:textId="77777777" w:rsidR="00902F81" w:rsidRDefault="00902F81" w:rsidP="00902F81">
      <w:pPr>
        <w:pStyle w:val="ListParagraph"/>
        <w:numPr>
          <w:ilvl w:val="0"/>
          <w:numId w:val="9"/>
        </w:numPr>
        <w:ind w:left="1080"/>
        <w:jc w:val="both"/>
      </w:pPr>
      <w:r>
        <w:t>Organization of Equipment Transfer and Placement (6-BM-B &amp; XPD-D)</w:t>
      </w:r>
    </w:p>
    <w:p w14:paraId="4621A64F" w14:textId="77777777" w:rsidR="00902F81" w:rsidRDefault="00902F81" w:rsidP="00902F81">
      <w:pPr>
        <w:pStyle w:val="ListParagraph"/>
        <w:numPr>
          <w:ilvl w:val="0"/>
          <w:numId w:val="9"/>
        </w:numPr>
        <w:ind w:left="1080"/>
        <w:jc w:val="both"/>
      </w:pPr>
      <w:r>
        <w:t>Building and Outfitting New Computer Control Workstations (6-BM-B &amp; XPD-D)</w:t>
      </w:r>
    </w:p>
    <w:p w14:paraId="3AAC5B8B" w14:textId="77777777" w:rsidR="00902F81" w:rsidRDefault="00902F81" w:rsidP="00902F81">
      <w:pPr>
        <w:pStyle w:val="ListParagraph"/>
        <w:numPr>
          <w:ilvl w:val="0"/>
          <w:numId w:val="9"/>
        </w:numPr>
        <w:ind w:left="1080"/>
        <w:jc w:val="both"/>
      </w:pPr>
      <w:r>
        <w:t xml:space="preserve">Work Planning and Task Management for </w:t>
      </w:r>
      <w:proofErr w:type="spellStart"/>
      <w:r>
        <w:t>Beamline</w:t>
      </w:r>
      <w:proofErr w:type="spellEnd"/>
      <w:r>
        <w:t xml:space="preserve"> Construction (XPD-D)</w:t>
      </w:r>
    </w:p>
    <w:p w14:paraId="71AEFFB8" w14:textId="77777777" w:rsidR="00902F81" w:rsidRDefault="00902F81" w:rsidP="00902F81">
      <w:pPr>
        <w:pStyle w:val="ListParagraph"/>
        <w:numPr>
          <w:ilvl w:val="0"/>
          <w:numId w:val="9"/>
        </w:numPr>
        <w:ind w:left="1080"/>
        <w:jc w:val="both"/>
      </w:pPr>
      <w:r w:rsidRPr="00094E5E">
        <w:t>Press and equipment load testing and certification</w:t>
      </w:r>
      <w:r>
        <w:t xml:space="preserve"> (6-BM-B)</w:t>
      </w:r>
    </w:p>
    <w:p w14:paraId="4F5C4B3E" w14:textId="3C2A64C3" w:rsidR="006D599D" w:rsidRDefault="006D599D" w:rsidP="006D599D">
      <w:pPr>
        <w:pStyle w:val="ListParagraph"/>
        <w:numPr>
          <w:ilvl w:val="0"/>
          <w:numId w:val="9"/>
        </w:numPr>
        <w:ind w:left="1080"/>
        <w:jc w:val="both"/>
      </w:pPr>
      <w:r>
        <w:t>Building and Testing Systems @ Stony Brook (6-BM-B)</w:t>
      </w:r>
    </w:p>
    <w:p w14:paraId="3D06090F" w14:textId="1A92AEDA" w:rsidR="006D599D" w:rsidRDefault="006D599D" w:rsidP="006D599D">
      <w:pPr>
        <w:pStyle w:val="ListParagraph"/>
        <w:numPr>
          <w:ilvl w:val="0"/>
          <w:numId w:val="9"/>
        </w:numPr>
        <w:ind w:left="1080"/>
        <w:jc w:val="both"/>
      </w:pPr>
      <w:r>
        <w:t>Equipment Assembly and Alignment (6-BM-B)</w:t>
      </w:r>
    </w:p>
    <w:p w14:paraId="3F5EF494" w14:textId="73357CE8" w:rsidR="006D599D" w:rsidRDefault="006D599D" w:rsidP="006D599D">
      <w:pPr>
        <w:pStyle w:val="ListParagraph"/>
        <w:numPr>
          <w:ilvl w:val="0"/>
          <w:numId w:val="9"/>
        </w:numPr>
        <w:ind w:left="1080"/>
        <w:jc w:val="both"/>
      </w:pPr>
      <w:r>
        <w:t>Electronics and Network Communications (6-BM-B)</w:t>
      </w:r>
    </w:p>
    <w:p w14:paraId="3009E1FA" w14:textId="4A42C962" w:rsidR="006D599D" w:rsidRDefault="006D599D" w:rsidP="006D599D">
      <w:pPr>
        <w:pStyle w:val="ListParagraph"/>
        <w:numPr>
          <w:ilvl w:val="0"/>
          <w:numId w:val="9"/>
        </w:numPr>
        <w:ind w:left="1080"/>
        <w:jc w:val="both"/>
      </w:pPr>
      <w:r>
        <w:t>Redesign</w:t>
      </w:r>
      <w:r w:rsidR="00094E5E">
        <w:t xml:space="preserve"> of</w:t>
      </w:r>
      <w:r>
        <w:t xml:space="preserve"> EPICS Controls (6-BM-B)</w:t>
      </w:r>
    </w:p>
    <w:p w14:paraId="6FC0FA9E" w14:textId="1196C0A5" w:rsidR="006D599D" w:rsidRDefault="006D599D" w:rsidP="006D599D">
      <w:pPr>
        <w:pStyle w:val="ListParagraph"/>
        <w:numPr>
          <w:ilvl w:val="0"/>
          <w:numId w:val="9"/>
        </w:numPr>
        <w:ind w:left="1080"/>
        <w:jc w:val="both"/>
      </w:pPr>
      <w:r>
        <w:t>Testing of Experimental Equipment (6-BM-B)</w:t>
      </w:r>
    </w:p>
    <w:p w14:paraId="498B8467" w14:textId="2743EE80" w:rsidR="00902F81" w:rsidRDefault="00902F81" w:rsidP="006D599D">
      <w:pPr>
        <w:pStyle w:val="ListParagraph"/>
        <w:numPr>
          <w:ilvl w:val="0"/>
          <w:numId w:val="9"/>
        </w:numPr>
        <w:ind w:left="1080"/>
        <w:jc w:val="both"/>
      </w:pPr>
      <w:r>
        <w:t>Alignment of Optical and Detector Systems (6-BM-B)</w:t>
      </w:r>
    </w:p>
    <w:p w14:paraId="742165C2" w14:textId="6A184E31" w:rsidR="00902F81" w:rsidRDefault="00902F81" w:rsidP="006D599D">
      <w:pPr>
        <w:pStyle w:val="ListParagraph"/>
        <w:numPr>
          <w:ilvl w:val="0"/>
          <w:numId w:val="9"/>
        </w:numPr>
        <w:ind w:left="1080"/>
        <w:jc w:val="both"/>
      </w:pPr>
      <w:r>
        <w:t>Redesign and Implementation of Data Acquisition Software (6-BM-B)</w:t>
      </w:r>
    </w:p>
    <w:p w14:paraId="69B306DE" w14:textId="5F689F87" w:rsidR="00094E5E" w:rsidRDefault="006D599D" w:rsidP="006D599D">
      <w:pPr>
        <w:pStyle w:val="ListParagraph"/>
        <w:numPr>
          <w:ilvl w:val="0"/>
          <w:numId w:val="9"/>
        </w:numPr>
        <w:ind w:left="1080"/>
        <w:jc w:val="both"/>
      </w:pPr>
      <w:r>
        <w:t xml:space="preserve">Full Commissioning of the </w:t>
      </w:r>
      <w:proofErr w:type="spellStart"/>
      <w:r>
        <w:t>Beamline</w:t>
      </w:r>
      <w:proofErr w:type="spellEnd"/>
      <w:r>
        <w:t xml:space="preserve"> (6-BM-B)</w:t>
      </w:r>
      <w:r w:rsidR="00902F81">
        <w:t xml:space="preserve"> </w:t>
      </w:r>
    </w:p>
    <w:p w14:paraId="4BBCF76D" w14:textId="09F28F17" w:rsidR="00902F81" w:rsidRDefault="000271BA" w:rsidP="006D599D">
      <w:pPr>
        <w:pStyle w:val="ListParagraph"/>
        <w:numPr>
          <w:ilvl w:val="0"/>
          <w:numId w:val="9"/>
        </w:numPr>
        <w:ind w:left="1080"/>
        <w:jc w:val="both"/>
      </w:pPr>
      <w:r>
        <w:t xml:space="preserve">Extensive Travel and </w:t>
      </w:r>
      <w:bookmarkStart w:id="0" w:name="_GoBack"/>
      <w:bookmarkEnd w:id="0"/>
      <w:r w:rsidR="00902F81">
        <w:t>Long-Distance Support; “The Big Guns” (6-BM-B)</w:t>
      </w:r>
    </w:p>
    <w:p w14:paraId="488D733F" w14:textId="77777777" w:rsidR="004C310E" w:rsidRDefault="004C310E" w:rsidP="004C310E">
      <w:pPr>
        <w:ind w:left="720" w:hanging="720"/>
        <w:jc w:val="both"/>
      </w:pPr>
      <w:proofErr w:type="spellStart"/>
      <w:r>
        <w:lastRenderedPageBreak/>
        <w:t>Beamline</w:t>
      </w:r>
      <w:proofErr w:type="spellEnd"/>
      <w:r>
        <w:t xml:space="preserve"> Development Projects (15%)</w:t>
      </w:r>
    </w:p>
    <w:p w14:paraId="758B122C" w14:textId="77777777" w:rsidR="004C310E" w:rsidRPr="004B0DED" w:rsidRDefault="004C310E" w:rsidP="004C310E">
      <w:pPr>
        <w:pStyle w:val="ListParagraph"/>
        <w:numPr>
          <w:ilvl w:val="0"/>
          <w:numId w:val="11"/>
        </w:numPr>
        <w:jc w:val="both"/>
      </w:pPr>
      <w:r w:rsidRPr="004B0DED">
        <w:t>Design and development of new ultrasonic interferometry system</w:t>
      </w:r>
    </w:p>
    <w:p w14:paraId="73451D77" w14:textId="77777777" w:rsidR="004C310E" w:rsidRPr="004B0DED" w:rsidRDefault="004C310E" w:rsidP="004C310E">
      <w:pPr>
        <w:pStyle w:val="ListParagraph"/>
        <w:numPr>
          <w:ilvl w:val="0"/>
          <w:numId w:val="11"/>
        </w:numPr>
        <w:jc w:val="both"/>
      </w:pPr>
      <w:r w:rsidRPr="004B0DED">
        <w:t>Full commissioning of integrated acoustic velocity measurement system</w:t>
      </w:r>
    </w:p>
    <w:p w14:paraId="3D884542" w14:textId="77777777" w:rsidR="004C310E" w:rsidRPr="004B0DED" w:rsidRDefault="004C310E" w:rsidP="004C310E">
      <w:pPr>
        <w:pStyle w:val="ListParagraph"/>
        <w:numPr>
          <w:ilvl w:val="0"/>
          <w:numId w:val="11"/>
        </w:numPr>
        <w:jc w:val="both"/>
      </w:pPr>
      <w:r w:rsidRPr="004B0DED">
        <w:t>Ultrasonic interferometry data collection and analysis software and techniques</w:t>
      </w:r>
    </w:p>
    <w:p w14:paraId="2FD5C587" w14:textId="77777777" w:rsidR="004C310E" w:rsidRDefault="004C310E" w:rsidP="004C310E">
      <w:pPr>
        <w:pStyle w:val="ListParagraph"/>
        <w:numPr>
          <w:ilvl w:val="0"/>
          <w:numId w:val="11"/>
        </w:numPr>
        <w:jc w:val="both"/>
      </w:pPr>
      <w:proofErr w:type="spellStart"/>
      <w:r>
        <w:t>Upscaling</w:t>
      </w:r>
      <w:proofErr w:type="spellEnd"/>
      <w:r>
        <w:t xml:space="preserve"> of </w:t>
      </w:r>
      <w:proofErr w:type="spellStart"/>
      <w:r>
        <w:t>DTCup</w:t>
      </w:r>
      <w:proofErr w:type="spellEnd"/>
      <w:r>
        <w:t xml:space="preserve"> concept to new DT-25 deformation Kawai module</w:t>
      </w:r>
    </w:p>
    <w:p w14:paraId="370789A3" w14:textId="77777777" w:rsidR="004C310E" w:rsidRDefault="004C310E" w:rsidP="004C310E">
      <w:pPr>
        <w:pStyle w:val="ListParagraph"/>
        <w:numPr>
          <w:ilvl w:val="0"/>
          <w:numId w:val="11"/>
        </w:numPr>
        <w:jc w:val="both"/>
      </w:pPr>
      <w:r>
        <w:t>Development of new “high-speed” pressurization protocol for sensitive samples</w:t>
      </w:r>
    </w:p>
    <w:p w14:paraId="3737F188" w14:textId="77777777" w:rsidR="004C310E" w:rsidRDefault="004C310E" w:rsidP="004C310E">
      <w:pPr>
        <w:pStyle w:val="ListParagraph"/>
        <w:numPr>
          <w:ilvl w:val="0"/>
          <w:numId w:val="11"/>
        </w:numPr>
        <w:jc w:val="both"/>
      </w:pPr>
      <w:r>
        <w:t>Standardization of cell assemblies and calibrations of standardized cells</w:t>
      </w:r>
    </w:p>
    <w:p w14:paraId="7839B489" w14:textId="77777777" w:rsidR="004C310E" w:rsidRDefault="004C310E" w:rsidP="004C310E">
      <w:pPr>
        <w:pStyle w:val="ListParagraph"/>
        <w:numPr>
          <w:ilvl w:val="0"/>
          <w:numId w:val="11"/>
        </w:numPr>
        <w:jc w:val="both"/>
      </w:pPr>
      <w:r>
        <w:t>Development of synchrotron-based rock mechanics experiments</w:t>
      </w:r>
    </w:p>
    <w:p w14:paraId="58CFEC92" w14:textId="77777777" w:rsidR="004C310E" w:rsidRDefault="004C310E" w:rsidP="004C310E">
      <w:pPr>
        <w:pStyle w:val="ListParagraph"/>
        <w:numPr>
          <w:ilvl w:val="0"/>
          <w:numId w:val="11"/>
        </w:numPr>
        <w:jc w:val="both"/>
      </w:pPr>
      <w:r>
        <w:t>Increasing offline (no beam) capabilities and usage</w:t>
      </w:r>
    </w:p>
    <w:p w14:paraId="3BB3802B" w14:textId="77777777" w:rsidR="004C310E" w:rsidRDefault="004C310E" w:rsidP="004C310E">
      <w:pPr>
        <w:pStyle w:val="ListParagraph"/>
        <w:numPr>
          <w:ilvl w:val="0"/>
          <w:numId w:val="11"/>
        </w:numPr>
        <w:jc w:val="both"/>
      </w:pPr>
      <w:r>
        <w:t>Design and development of software-automated data collection controls and protocols</w:t>
      </w:r>
    </w:p>
    <w:p w14:paraId="7048D75F" w14:textId="77777777" w:rsidR="004C310E" w:rsidRDefault="004C310E" w:rsidP="004C310E">
      <w:pPr>
        <w:pStyle w:val="ListParagraph"/>
        <w:numPr>
          <w:ilvl w:val="0"/>
          <w:numId w:val="11"/>
        </w:numPr>
        <w:jc w:val="both"/>
      </w:pPr>
      <w:r>
        <w:t>Redesign and fine-tuning of data reduction software (PLOT85)</w:t>
      </w:r>
    </w:p>
    <w:p w14:paraId="357B4AFA" w14:textId="77777777" w:rsidR="004C310E" w:rsidRDefault="004C310E" w:rsidP="004C310E">
      <w:pPr>
        <w:pStyle w:val="ListParagraph"/>
        <w:numPr>
          <w:ilvl w:val="0"/>
          <w:numId w:val="11"/>
        </w:numPr>
        <w:jc w:val="both"/>
      </w:pPr>
      <w:r>
        <w:t>Authored several MATLAB scripts for processing and converting experimental data</w:t>
      </w:r>
    </w:p>
    <w:p w14:paraId="55F82F36" w14:textId="77777777" w:rsidR="004C310E" w:rsidRDefault="004C310E" w:rsidP="004C310E">
      <w:pPr>
        <w:pStyle w:val="ListParagraph"/>
        <w:numPr>
          <w:ilvl w:val="0"/>
          <w:numId w:val="11"/>
        </w:numPr>
        <w:jc w:val="both"/>
      </w:pPr>
      <w:r>
        <w:t xml:space="preserve">Supervising undergraduate thesis work on software development for analyzing stress and strain in monochromatic X-ray diffraction data (Student: Eric </w:t>
      </w:r>
      <w:proofErr w:type="spellStart"/>
      <w:r>
        <w:t>Quackenbush</w:t>
      </w:r>
      <w:proofErr w:type="spellEnd"/>
      <w:r>
        <w:t>)</w:t>
      </w:r>
    </w:p>
    <w:p w14:paraId="2D381504" w14:textId="77777777" w:rsidR="004C310E" w:rsidRDefault="004C310E" w:rsidP="004C310E">
      <w:pPr>
        <w:ind w:left="720" w:hanging="720"/>
        <w:jc w:val="both"/>
      </w:pPr>
    </w:p>
    <w:p w14:paraId="5778B2A3" w14:textId="5B8B1198" w:rsidR="00902F81" w:rsidRDefault="00902F81" w:rsidP="00902F81">
      <w:pPr>
        <w:ind w:left="720" w:hanging="720"/>
        <w:jc w:val="both"/>
      </w:pPr>
      <w:r>
        <w:t>User Assistance at 6-BM-B (1</w:t>
      </w:r>
      <w:r w:rsidR="004C310E">
        <w:t>2.</w:t>
      </w:r>
      <w:r>
        <w:t>5%)</w:t>
      </w:r>
    </w:p>
    <w:p w14:paraId="4C69E990" w14:textId="77777777" w:rsidR="00902F81" w:rsidRDefault="00902F81" w:rsidP="00902F81">
      <w:pPr>
        <w:pStyle w:val="ListParagraph"/>
        <w:numPr>
          <w:ilvl w:val="0"/>
          <w:numId w:val="9"/>
        </w:numPr>
        <w:ind w:left="1080"/>
        <w:jc w:val="both"/>
      </w:pPr>
      <w:proofErr w:type="spellStart"/>
      <w:r>
        <w:t>Beamtime</w:t>
      </w:r>
      <w:proofErr w:type="spellEnd"/>
      <w:r>
        <w:t xml:space="preserve"> scheduling</w:t>
      </w:r>
    </w:p>
    <w:p w14:paraId="163204B1" w14:textId="77777777" w:rsidR="00902F81" w:rsidRDefault="00902F81" w:rsidP="00902F81">
      <w:pPr>
        <w:pStyle w:val="ListParagraph"/>
        <w:numPr>
          <w:ilvl w:val="0"/>
          <w:numId w:val="9"/>
        </w:numPr>
        <w:ind w:left="1080"/>
        <w:jc w:val="both"/>
      </w:pPr>
      <w:r>
        <w:t xml:space="preserve">User training (official and unofficial) </w:t>
      </w:r>
    </w:p>
    <w:p w14:paraId="17EAC9CD" w14:textId="77777777" w:rsidR="00902F81" w:rsidRDefault="00902F81" w:rsidP="00902F81">
      <w:pPr>
        <w:pStyle w:val="ListParagraph"/>
        <w:numPr>
          <w:ilvl w:val="0"/>
          <w:numId w:val="9"/>
        </w:numPr>
        <w:ind w:left="1080"/>
        <w:jc w:val="both"/>
      </w:pPr>
      <w:r>
        <w:t>Student training and advising</w:t>
      </w:r>
    </w:p>
    <w:p w14:paraId="254C8C99" w14:textId="77777777" w:rsidR="00902F81" w:rsidRDefault="00902F81" w:rsidP="00902F81">
      <w:pPr>
        <w:pStyle w:val="ListParagraph"/>
        <w:numPr>
          <w:ilvl w:val="0"/>
          <w:numId w:val="9"/>
        </w:numPr>
        <w:ind w:left="1080"/>
        <w:jc w:val="both"/>
      </w:pPr>
      <w:r>
        <w:t>Sample preparation</w:t>
      </w:r>
    </w:p>
    <w:p w14:paraId="04BA9C3B" w14:textId="77777777" w:rsidR="00902F81" w:rsidRDefault="00902F81" w:rsidP="00902F81">
      <w:pPr>
        <w:pStyle w:val="ListParagraph"/>
        <w:numPr>
          <w:ilvl w:val="0"/>
          <w:numId w:val="9"/>
        </w:numPr>
        <w:ind w:left="1080"/>
        <w:jc w:val="both"/>
      </w:pPr>
      <w:r>
        <w:t>Experimental preparation</w:t>
      </w:r>
    </w:p>
    <w:p w14:paraId="06084453" w14:textId="77777777" w:rsidR="00902F81" w:rsidRDefault="00902F81" w:rsidP="00902F81">
      <w:pPr>
        <w:pStyle w:val="ListParagraph"/>
        <w:numPr>
          <w:ilvl w:val="0"/>
          <w:numId w:val="9"/>
        </w:numPr>
        <w:ind w:left="1080"/>
        <w:jc w:val="both"/>
      </w:pPr>
      <w:r>
        <w:t>Experiment design</w:t>
      </w:r>
    </w:p>
    <w:p w14:paraId="0631E32C" w14:textId="77777777" w:rsidR="00902F81" w:rsidRDefault="00902F81" w:rsidP="00902F81">
      <w:pPr>
        <w:pStyle w:val="ListParagraph"/>
        <w:numPr>
          <w:ilvl w:val="0"/>
          <w:numId w:val="9"/>
        </w:numPr>
        <w:ind w:left="1080"/>
        <w:jc w:val="both"/>
      </w:pPr>
      <w:r>
        <w:t>Experimental protocol</w:t>
      </w:r>
    </w:p>
    <w:p w14:paraId="42E4B93E" w14:textId="77777777" w:rsidR="00902F81" w:rsidRDefault="00902F81" w:rsidP="00902F81">
      <w:pPr>
        <w:pStyle w:val="ListParagraph"/>
        <w:numPr>
          <w:ilvl w:val="0"/>
          <w:numId w:val="9"/>
        </w:numPr>
        <w:ind w:left="1080"/>
        <w:jc w:val="both"/>
      </w:pPr>
      <w:r>
        <w:t>Data collection and standardization</w:t>
      </w:r>
    </w:p>
    <w:p w14:paraId="5BA36A72" w14:textId="77777777" w:rsidR="00902F81" w:rsidRDefault="00902F81" w:rsidP="00902F81">
      <w:pPr>
        <w:pStyle w:val="ListParagraph"/>
        <w:numPr>
          <w:ilvl w:val="0"/>
          <w:numId w:val="9"/>
        </w:numPr>
        <w:ind w:left="1080"/>
        <w:jc w:val="both"/>
      </w:pPr>
      <w:r>
        <w:t>Data reduction</w:t>
      </w:r>
    </w:p>
    <w:p w14:paraId="273778F9" w14:textId="77777777" w:rsidR="00902F81" w:rsidRDefault="00902F81" w:rsidP="00902F81">
      <w:pPr>
        <w:pStyle w:val="ListParagraph"/>
        <w:numPr>
          <w:ilvl w:val="0"/>
          <w:numId w:val="9"/>
        </w:numPr>
        <w:ind w:left="1080"/>
        <w:jc w:val="both"/>
      </w:pPr>
      <w:r>
        <w:t>Data interpretation</w:t>
      </w:r>
    </w:p>
    <w:p w14:paraId="1628AEF8" w14:textId="77777777" w:rsidR="00902F81" w:rsidRDefault="00902F81" w:rsidP="00902F81">
      <w:pPr>
        <w:pStyle w:val="ListParagraph"/>
        <w:numPr>
          <w:ilvl w:val="0"/>
          <w:numId w:val="9"/>
        </w:numPr>
        <w:ind w:left="1080"/>
        <w:jc w:val="both"/>
      </w:pPr>
      <w:r>
        <w:t>Manuscript assistance</w:t>
      </w:r>
    </w:p>
    <w:p w14:paraId="31CD10A6" w14:textId="77777777" w:rsidR="00902F81" w:rsidRPr="00183026" w:rsidRDefault="00902F81" w:rsidP="00902F81">
      <w:pPr>
        <w:ind w:left="720" w:hanging="720"/>
        <w:jc w:val="both"/>
      </w:pPr>
    </w:p>
    <w:p w14:paraId="16B6C01A" w14:textId="7D10F6B1" w:rsidR="00094E5E" w:rsidRDefault="00094E5E" w:rsidP="00902F81">
      <w:pPr>
        <w:jc w:val="both"/>
      </w:pPr>
      <w:r>
        <w:t>S</w:t>
      </w:r>
      <w:r w:rsidR="004C310E">
        <w:t>upport Laboratory Management (7.5</w:t>
      </w:r>
      <w:r>
        <w:t>%) – Includes facilities at NSLS-II, APS, and SBU:</w:t>
      </w:r>
    </w:p>
    <w:p w14:paraId="7BF46CB3" w14:textId="61FEB02E" w:rsidR="00094E5E" w:rsidRDefault="00094E5E" w:rsidP="00094E5E">
      <w:pPr>
        <w:pStyle w:val="ListParagraph"/>
        <w:numPr>
          <w:ilvl w:val="0"/>
          <w:numId w:val="8"/>
        </w:numPr>
        <w:ind w:left="1080"/>
        <w:jc w:val="both"/>
      </w:pPr>
      <w:r>
        <w:t>Experimental Hutch, Equipment, Tech and Prep areas at 6-BM-B</w:t>
      </w:r>
    </w:p>
    <w:p w14:paraId="6AFB0543" w14:textId="77777777" w:rsidR="00094E5E" w:rsidRDefault="00094E5E" w:rsidP="00094E5E">
      <w:pPr>
        <w:pStyle w:val="ListParagraph"/>
        <w:numPr>
          <w:ilvl w:val="1"/>
          <w:numId w:val="8"/>
        </w:numPr>
        <w:jc w:val="both"/>
      </w:pPr>
      <w:r>
        <w:t>Press &amp; Hydraulic Systems Maintenance</w:t>
      </w:r>
    </w:p>
    <w:p w14:paraId="3B05CD75" w14:textId="77777777" w:rsidR="00094E5E" w:rsidRDefault="00094E5E" w:rsidP="00094E5E">
      <w:pPr>
        <w:pStyle w:val="ListParagraph"/>
        <w:numPr>
          <w:ilvl w:val="1"/>
          <w:numId w:val="8"/>
        </w:numPr>
        <w:jc w:val="both"/>
      </w:pPr>
      <w:proofErr w:type="spellStart"/>
      <w:r>
        <w:t>Beamline</w:t>
      </w:r>
      <w:proofErr w:type="spellEnd"/>
      <w:r>
        <w:t xml:space="preserve"> Slits and Optics Systems Maintenance</w:t>
      </w:r>
    </w:p>
    <w:p w14:paraId="68A7CD8E" w14:textId="77777777" w:rsidR="00094E5E" w:rsidRDefault="00094E5E" w:rsidP="00094E5E">
      <w:pPr>
        <w:pStyle w:val="ListParagraph"/>
        <w:numPr>
          <w:ilvl w:val="1"/>
          <w:numId w:val="8"/>
        </w:numPr>
        <w:jc w:val="both"/>
      </w:pPr>
      <w:r>
        <w:t>Detector Troubleshooting &amp; Maintenance</w:t>
      </w:r>
    </w:p>
    <w:p w14:paraId="0885A871" w14:textId="77777777" w:rsidR="00094E5E" w:rsidRDefault="00094E5E" w:rsidP="00094E5E">
      <w:pPr>
        <w:pStyle w:val="ListParagraph"/>
        <w:numPr>
          <w:ilvl w:val="1"/>
          <w:numId w:val="8"/>
        </w:numPr>
        <w:jc w:val="both"/>
      </w:pPr>
      <w:r>
        <w:t>Design, ordering, and inventory of anvils for D-DIA, D-T10 and D-T25</w:t>
      </w:r>
    </w:p>
    <w:p w14:paraId="0A9BA117" w14:textId="77777777" w:rsidR="00094E5E" w:rsidRDefault="00094E5E" w:rsidP="00094E5E">
      <w:pPr>
        <w:pStyle w:val="ListParagraph"/>
        <w:numPr>
          <w:ilvl w:val="1"/>
          <w:numId w:val="8"/>
        </w:numPr>
        <w:jc w:val="both"/>
      </w:pPr>
      <w:r>
        <w:t>Inventory of tools and consumables</w:t>
      </w:r>
    </w:p>
    <w:p w14:paraId="0F7F9F03" w14:textId="77777777" w:rsidR="00094E5E" w:rsidRDefault="00094E5E" w:rsidP="00094E5E">
      <w:pPr>
        <w:pStyle w:val="ListParagraph"/>
        <w:numPr>
          <w:ilvl w:val="0"/>
          <w:numId w:val="8"/>
        </w:numPr>
        <w:ind w:left="1080"/>
        <w:jc w:val="both"/>
      </w:pPr>
      <w:r>
        <w:t>High Pressure Laboratory at Stony Brook University</w:t>
      </w:r>
    </w:p>
    <w:p w14:paraId="2E03FDA6" w14:textId="77777777" w:rsidR="00094E5E" w:rsidRDefault="00094E5E" w:rsidP="00094E5E">
      <w:pPr>
        <w:pStyle w:val="ListParagraph"/>
        <w:numPr>
          <w:ilvl w:val="1"/>
          <w:numId w:val="8"/>
        </w:numPr>
        <w:jc w:val="both"/>
      </w:pPr>
      <w:r>
        <w:t>Equipment and materials for making B-epoxy cells</w:t>
      </w:r>
    </w:p>
    <w:p w14:paraId="6A268EB0" w14:textId="77777777" w:rsidR="00094E5E" w:rsidRDefault="00094E5E" w:rsidP="00094E5E">
      <w:pPr>
        <w:pStyle w:val="ListParagraph"/>
        <w:numPr>
          <w:ilvl w:val="1"/>
          <w:numId w:val="8"/>
        </w:numPr>
        <w:jc w:val="both"/>
      </w:pPr>
      <w:r>
        <w:t>Equipment for modification and drilling of cells and parts</w:t>
      </w:r>
    </w:p>
    <w:p w14:paraId="643CD76B" w14:textId="77777777" w:rsidR="00094E5E" w:rsidRDefault="00094E5E" w:rsidP="00094E5E">
      <w:pPr>
        <w:pStyle w:val="ListParagraph"/>
        <w:numPr>
          <w:ilvl w:val="1"/>
          <w:numId w:val="8"/>
        </w:numPr>
        <w:jc w:val="both"/>
      </w:pPr>
      <w:r>
        <w:t>Thermocouple wires, ceramics, and insulation tubing</w:t>
      </w:r>
    </w:p>
    <w:p w14:paraId="0D2109C7" w14:textId="45637872" w:rsidR="00094E5E" w:rsidRDefault="00094E5E" w:rsidP="00094E5E">
      <w:pPr>
        <w:pStyle w:val="ListParagraph"/>
        <w:numPr>
          <w:ilvl w:val="1"/>
          <w:numId w:val="8"/>
        </w:numPr>
        <w:jc w:val="both"/>
      </w:pPr>
      <w:r>
        <w:t>Staging area for equipment/systems to be transported to 6-BM-B or XPD-D</w:t>
      </w:r>
    </w:p>
    <w:p w14:paraId="4780CBF8" w14:textId="77777777" w:rsidR="00094E5E" w:rsidRDefault="00094E5E" w:rsidP="00094E5E">
      <w:pPr>
        <w:pStyle w:val="ListParagraph"/>
        <w:numPr>
          <w:ilvl w:val="0"/>
          <w:numId w:val="8"/>
        </w:numPr>
        <w:ind w:left="1080"/>
        <w:jc w:val="both"/>
      </w:pPr>
      <w:r>
        <w:t xml:space="preserve">Machine Shop Facility at Stony Brook University </w:t>
      </w:r>
    </w:p>
    <w:p w14:paraId="331DB72C" w14:textId="77777777" w:rsidR="00094E5E" w:rsidRDefault="00094E5E" w:rsidP="00094E5E">
      <w:pPr>
        <w:pStyle w:val="ListParagraph"/>
        <w:numPr>
          <w:ilvl w:val="1"/>
          <w:numId w:val="8"/>
        </w:numPr>
        <w:jc w:val="both"/>
      </w:pPr>
      <w:r>
        <w:t>Designated machine facility supervisor</w:t>
      </w:r>
    </w:p>
    <w:p w14:paraId="1608D0CE" w14:textId="77777777" w:rsidR="00094E5E" w:rsidRDefault="00094E5E" w:rsidP="00094E5E">
      <w:pPr>
        <w:pStyle w:val="ListParagraph"/>
        <w:numPr>
          <w:ilvl w:val="1"/>
          <w:numId w:val="8"/>
        </w:numPr>
        <w:jc w:val="both"/>
      </w:pPr>
      <w:r>
        <w:t>Taking appropriate machine trainings at Brookhaven National Lab</w:t>
      </w:r>
    </w:p>
    <w:p w14:paraId="6B3F1CB1" w14:textId="77777777" w:rsidR="00094E5E" w:rsidRDefault="00094E5E" w:rsidP="00094E5E">
      <w:pPr>
        <w:pStyle w:val="ListParagraph"/>
        <w:numPr>
          <w:ilvl w:val="1"/>
          <w:numId w:val="8"/>
        </w:numPr>
        <w:jc w:val="both"/>
      </w:pPr>
      <w:r>
        <w:t>Training and supervision of users</w:t>
      </w:r>
    </w:p>
    <w:p w14:paraId="0F368DE0" w14:textId="31CA69B7" w:rsidR="00094E5E" w:rsidRDefault="00094E5E" w:rsidP="0092477A">
      <w:pPr>
        <w:pStyle w:val="ListParagraph"/>
        <w:numPr>
          <w:ilvl w:val="1"/>
          <w:numId w:val="8"/>
        </w:numPr>
        <w:jc w:val="both"/>
      </w:pPr>
      <w:r>
        <w:t>Limited equipment and facilities until formal inspection</w:t>
      </w:r>
    </w:p>
    <w:p w14:paraId="56E72195" w14:textId="0ED151AA" w:rsidR="003627B2" w:rsidRDefault="003627B2" w:rsidP="00F333CD">
      <w:pPr>
        <w:ind w:left="720" w:hanging="720"/>
        <w:jc w:val="both"/>
      </w:pPr>
      <w:r>
        <w:lastRenderedPageBreak/>
        <w:t xml:space="preserve">DIA </w:t>
      </w:r>
      <w:r w:rsidR="00976463">
        <w:t xml:space="preserve">Cell </w:t>
      </w:r>
      <w:r w:rsidR="00F333CD">
        <w:t>Assembly Development Project (</w:t>
      </w:r>
      <w:r w:rsidR="00094E5E">
        <w:t>5</w:t>
      </w:r>
      <w:r w:rsidR="00976463">
        <w:t xml:space="preserve">%) – </w:t>
      </w:r>
      <w:r>
        <w:t xml:space="preserve">Joint Project (M. Whitaker / K. </w:t>
      </w:r>
      <w:proofErr w:type="spellStart"/>
      <w:r>
        <w:t>Leinenweber</w:t>
      </w:r>
      <w:proofErr w:type="spellEnd"/>
      <w:r>
        <w:t>)</w:t>
      </w:r>
    </w:p>
    <w:p w14:paraId="7C003FCB" w14:textId="77777777" w:rsidR="003627B2" w:rsidRDefault="003627B2" w:rsidP="003627B2">
      <w:pPr>
        <w:pStyle w:val="ListParagraph"/>
        <w:numPr>
          <w:ilvl w:val="0"/>
          <w:numId w:val="10"/>
        </w:numPr>
        <w:ind w:left="1080"/>
        <w:jc w:val="both"/>
      </w:pPr>
      <w:r>
        <w:t>D</w:t>
      </w:r>
      <w:r w:rsidR="00E70AFA">
        <w:t>esign specifications</w:t>
      </w:r>
    </w:p>
    <w:p w14:paraId="792E5F32" w14:textId="77777777" w:rsidR="003627B2" w:rsidRDefault="003627B2" w:rsidP="003627B2">
      <w:pPr>
        <w:pStyle w:val="ListParagraph"/>
        <w:numPr>
          <w:ilvl w:val="0"/>
          <w:numId w:val="10"/>
        </w:numPr>
        <w:ind w:left="1080"/>
        <w:jc w:val="both"/>
      </w:pPr>
      <w:r>
        <w:t>C</w:t>
      </w:r>
      <w:r w:rsidR="00E70AFA">
        <w:t>ost minimization process</w:t>
      </w:r>
    </w:p>
    <w:p w14:paraId="0306EAD1" w14:textId="77777777" w:rsidR="003627B2" w:rsidRDefault="003627B2" w:rsidP="003627B2">
      <w:pPr>
        <w:pStyle w:val="ListParagraph"/>
        <w:numPr>
          <w:ilvl w:val="0"/>
          <w:numId w:val="10"/>
        </w:numPr>
        <w:ind w:left="1080"/>
        <w:jc w:val="both"/>
      </w:pPr>
      <w:r>
        <w:t>M</w:t>
      </w:r>
      <w:r w:rsidR="00E70AFA">
        <w:t>aterials selection</w:t>
      </w:r>
    </w:p>
    <w:p w14:paraId="3B6B0BE6" w14:textId="77777777" w:rsidR="003627B2" w:rsidRDefault="003627B2" w:rsidP="003627B2">
      <w:pPr>
        <w:pStyle w:val="ListParagraph"/>
        <w:numPr>
          <w:ilvl w:val="0"/>
          <w:numId w:val="10"/>
        </w:numPr>
        <w:ind w:left="1080"/>
        <w:jc w:val="both"/>
      </w:pPr>
      <w:r>
        <w:t>Ordering and receiving</w:t>
      </w:r>
    </w:p>
    <w:p w14:paraId="14B44456" w14:textId="77777777" w:rsidR="003627B2" w:rsidRDefault="003627B2" w:rsidP="003627B2">
      <w:pPr>
        <w:pStyle w:val="ListParagraph"/>
        <w:numPr>
          <w:ilvl w:val="0"/>
          <w:numId w:val="10"/>
        </w:numPr>
        <w:ind w:left="1080"/>
        <w:jc w:val="both"/>
      </w:pPr>
      <w:r>
        <w:t>C</w:t>
      </w:r>
      <w:r w:rsidR="00E70AFA">
        <w:t>ataloguing and inventory</w:t>
      </w:r>
    </w:p>
    <w:p w14:paraId="62AE5030" w14:textId="77777777" w:rsidR="003627B2" w:rsidRDefault="003627B2" w:rsidP="003627B2">
      <w:pPr>
        <w:pStyle w:val="ListParagraph"/>
        <w:numPr>
          <w:ilvl w:val="0"/>
          <w:numId w:val="10"/>
        </w:numPr>
        <w:ind w:left="1080"/>
        <w:jc w:val="both"/>
      </w:pPr>
      <w:r>
        <w:t>E</w:t>
      </w:r>
      <w:r w:rsidR="00E70AFA">
        <w:t>xperimental testing</w:t>
      </w:r>
    </w:p>
    <w:p w14:paraId="54471D13" w14:textId="77777777" w:rsidR="003627B2" w:rsidRDefault="003627B2" w:rsidP="003627B2">
      <w:pPr>
        <w:pStyle w:val="ListParagraph"/>
        <w:numPr>
          <w:ilvl w:val="0"/>
          <w:numId w:val="10"/>
        </w:numPr>
        <w:ind w:left="1080"/>
        <w:jc w:val="both"/>
      </w:pPr>
      <w:r>
        <w:t>Stock maintenance</w:t>
      </w:r>
    </w:p>
    <w:p w14:paraId="4733415C" w14:textId="77777777" w:rsidR="00976463" w:rsidRDefault="003627B2" w:rsidP="003627B2">
      <w:pPr>
        <w:pStyle w:val="ListParagraph"/>
        <w:numPr>
          <w:ilvl w:val="0"/>
          <w:numId w:val="10"/>
        </w:numPr>
        <w:ind w:left="1080"/>
        <w:jc w:val="both"/>
      </w:pPr>
      <w:r>
        <w:t>D</w:t>
      </w:r>
      <w:r w:rsidR="00E70AFA">
        <w:t>istribution to users</w:t>
      </w:r>
      <w:r w:rsidR="00976463">
        <w:t xml:space="preserve"> </w:t>
      </w:r>
    </w:p>
    <w:p w14:paraId="0BF3E1A7" w14:textId="77777777" w:rsidR="00976463" w:rsidRDefault="00976463" w:rsidP="00F333CD">
      <w:pPr>
        <w:ind w:left="720" w:hanging="720"/>
        <w:jc w:val="both"/>
      </w:pPr>
    </w:p>
    <w:p w14:paraId="281BAED0" w14:textId="42F3B206" w:rsidR="00CE2701" w:rsidRDefault="00CE2701" w:rsidP="00CE2701">
      <w:pPr>
        <w:ind w:left="720" w:hanging="720"/>
        <w:jc w:val="both"/>
      </w:pPr>
      <w:r>
        <w:t>Other Responsibilities/Activities (</w:t>
      </w:r>
      <w:r w:rsidR="00094E5E">
        <w:t>5</w:t>
      </w:r>
      <w:r>
        <w:t xml:space="preserve">%) – </w:t>
      </w:r>
      <w:r w:rsidR="00186FA9">
        <w:t>Including, but not limited to:</w:t>
      </w:r>
    </w:p>
    <w:p w14:paraId="403C299F" w14:textId="77777777" w:rsidR="004B0DED" w:rsidRDefault="004B0DED" w:rsidP="004B0DED">
      <w:pPr>
        <w:pStyle w:val="ListParagraph"/>
        <w:numPr>
          <w:ilvl w:val="0"/>
          <w:numId w:val="12"/>
        </w:numPr>
        <w:ind w:left="1080"/>
        <w:jc w:val="both"/>
      </w:pPr>
      <w:r>
        <w:t xml:space="preserve">Maintaining records and data mining for COMPRES </w:t>
      </w:r>
      <w:proofErr w:type="spellStart"/>
      <w:r>
        <w:t>Beamline</w:t>
      </w:r>
      <w:proofErr w:type="spellEnd"/>
      <w:r>
        <w:t xml:space="preserve"> Annual Report</w:t>
      </w:r>
    </w:p>
    <w:p w14:paraId="7D5B78E9" w14:textId="78DC49A1" w:rsidR="00186FA9" w:rsidRDefault="008C7EF9" w:rsidP="00183026">
      <w:pPr>
        <w:pStyle w:val="ListParagraph"/>
        <w:numPr>
          <w:ilvl w:val="0"/>
          <w:numId w:val="12"/>
        </w:numPr>
        <w:ind w:left="1080"/>
        <w:jc w:val="both"/>
      </w:pPr>
      <w:r>
        <w:t>Facility website design, development and maintenance</w:t>
      </w:r>
    </w:p>
    <w:p w14:paraId="77C6A09C" w14:textId="4D153354" w:rsidR="00EC767D" w:rsidRDefault="008C7EF9" w:rsidP="00EC767D">
      <w:pPr>
        <w:pStyle w:val="ListParagraph"/>
        <w:numPr>
          <w:ilvl w:val="0"/>
          <w:numId w:val="12"/>
        </w:numPr>
        <w:ind w:left="1080"/>
        <w:jc w:val="both"/>
      </w:pPr>
      <w:r>
        <w:t>User informatics survey</w:t>
      </w:r>
    </w:p>
    <w:p w14:paraId="7A7B13F0" w14:textId="52FB8981" w:rsidR="008C7EF9" w:rsidRDefault="008C7EF9" w:rsidP="00183026">
      <w:pPr>
        <w:pStyle w:val="ListParagraph"/>
        <w:numPr>
          <w:ilvl w:val="0"/>
          <w:numId w:val="12"/>
        </w:numPr>
        <w:ind w:left="1080"/>
        <w:jc w:val="both"/>
      </w:pPr>
      <w:r>
        <w:t>Graduate student supervision</w:t>
      </w:r>
    </w:p>
    <w:p w14:paraId="6997DE57" w14:textId="7A4B47AB" w:rsidR="00CB76B0" w:rsidRDefault="00CB76B0" w:rsidP="00183026">
      <w:pPr>
        <w:pStyle w:val="ListParagraph"/>
        <w:numPr>
          <w:ilvl w:val="0"/>
          <w:numId w:val="12"/>
        </w:numPr>
        <w:ind w:left="1080"/>
        <w:jc w:val="both"/>
      </w:pPr>
      <w:r>
        <w:t>Undergraduate Thesis Supervision</w:t>
      </w:r>
    </w:p>
    <w:p w14:paraId="0239B116" w14:textId="53139360" w:rsidR="00CB76B0" w:rsidRDefault="00CB76B0" w:rsidP="00183026">
      <w:pPr>
        <w:pStyle w:val="ListParagraph"/>
        <w:numPr>
          <w:ilvl w:val="0"/>
          <w:numId w:val="12"/>
        </w:numPr>
        <w:ind w:left="1080"/>
        <w:jc w:val="both"/>
      </w:pPr>
      <w:r>
        <w:t>High School Research Advisor – Monroe Woodbury District</w:t>
      </w:r>
    </w:p>
    <w:p w14:paraId="6255BD6A" w14:textId="41BF25CB" w:rsidR="00183026" w:rsidRDefault="00183026" w:rsidP="00183026">
      <w:pPr>
        <w:pStyle w:val="ListParagraph"/>
        <w:numPr>
          <w:ilvl w:val="0"/>
          <w:numId w:val="12"/>
        </w:numPr>
        <w:ind w:left="1080"/>
        <w:jc w:val="both"/>
      </w:pPr>
      <w:r>
        <w:t>Weekly staff meetings</w:t>
      </w:r>
    </w:p>
    <w:p w14:paraId="0E508306" w14:textId="5D19A174" w:rsidR="00183026" w:rsidRDefault="00183026" w:rsidP="00183026">
      <w:pPr>
        <w:pStyle w:val="ListParagraph"/>
        <w:numPr>
          <w:ilvl w:val="0"/>
          <w:numId w:val="12"/>
        </w:numPr>
        <w:ind w:left="1080"/>
        <w:jc w:val="both"/>
      </w:pPr>
      <w:r>
        <w:t>This report</w:t>
      </w:r>
    </w:p>
    <w:p w14:paraId="490E3003" w14:textId="77777777" w:rsidR="00CE2701" w:rsidRPr="001E3C37" w:rsidRDefault="00CE2701" w:rsidP="00CE2701">
      <w:pPr>
        <w:ind w:left="720" w:hanging="720"/>
        <w:jc w:val="both"/>
      </w:pPr>
    </w:p>
    <w:p w14:paraId="16C8A416" w14:textId="43CB8DCC" w:rsidR="00976463" w:rsidRDefault="00976463" w:rsidP="00F333CD">
      <w:pPr>
        <w:ind w:left="720" w:hanging="720"/>
        <w:jc w:val="both"/>
      </w:pPr>
      <w:r>
        <w:t>Independent Research (</w:t>
      </w:r>
      <w:r w:rsidR="00094E5E">
        <w:t>5</w:t>
      </w:r>
      <w:r>
        <w:t xml:space="preserve">%) </w:t>
      </w:r>
      <w:r w:rsidR="00CE2701">
        <w:t xml:space="preserve">- Other responsibilities </w:t>
      </w:r>
      <w:r w:rsidR="00183026">
        <w:t xml:space="preserve">of position </w:t>
      </w:r>
      <w:r w:rsidR="00CE2701">
        <w:t>take precedence</w:t>
      </w:r>
    </w:p>
    <w:p w14:paraId="1FE000A0" w14:textId="30677D62" w:rsidR="00183026" w:rsidRDefault="004C310E" w:rsidP="004C310E">
      <w:pPr>
        <w:pStyle w:val="ListParagraph"/>
        <w:numPr>
          <w:ilvl w:val="0"/>
          <w:numId w:val="13"/>
        </w:numPr>
        <w:ind w:left="1080"/>
        <w:jc w:val="both"/>
      </w:pPr>
      <w:r>
        <w:t>I had</w:t>
      </w:r>
      <w:r w:rsidR="00183026">
        <w:t xml:space="preserve"> given up </w:t>
      </w:r>
      <w:r w:rsidR="005D427A">
        <w:t>21</w:t>
      </w:r>
      <w:r w:rsidR="00183026">
        <w:t xml:space="preserve"> days of my own </w:t>
      </w:r>
      <w:proofErr w:type="spellStart"/>
      <w:r w:rsidR="00183026">
        <w:t>beamtime</w:t>
      </w:r>
      <w:proofErr w:type="spellEnd"/>
      <w:r w:rsidR="00183026">
        <w:t xml:space="preserve"> to other users who suffered from Wiggler/ring issues</w:t>
      </w:r>
      <w:r>
        <w:t xml:space="preserve"> at NSLS, not including my own</w:t>
      </w:r>
      <w:r w:rsidR="00183026">
        <w:t xml:space="preserve"> lost time due to </w:t>
      </w:r>
      <w:r>
        <w:t>these</w:t>
      </w:r>
      <w:r w:rsidR="00183026">
        <w:t xml:space="preserve"> issues</w:t>
      </w:r>
      <w:r>
        <w:t>.</w:t>
      </w:r>
    </w:p>
    <w:p w14:paraId="6CD02759" w14:textId="77777777" w:rsidR="004C310E" w:rsidRDefault="004C310E" w:rsidP="004C310E">
      <w:pPr>
        <w:pStyle w:val="ListParagraph"/>
        <w:numPr>
          <w:ilvl w:val="0"/>
          <w:numId w:val="13"/>
        </w:numPr>
        <w:ind w:left="1080"/>
        <w:jc w:val="both"/>
      </w:pPr>
      <w:r>
        <w:t xml:space="preserve">Assigned 6 and 3 days of </w:t>
      </w:r>
      <w:proofErr w:type="spellStart"/>
      <w:r>
        <w:t>beamtime</w:t>
      </w:r>
      <w:proofErr w:type="spellEnd"/>
      <w:r>
        <w:t xml:space="preserve"> at 6-BM-B during 2015-2 and 2015-3 cycles which were used for </w:t>
      </w:r>
      <w:proofErr w:type="spellStart"/>
      <w:r>
        <w:t>beamline</w:t>
      </w:r>
      <w:proofErr w:type="spellEnd"/>
      <w:r>
        <w:t xml:space="preserve"> setup and commissioning – no useful data collected.</w:t>
      </w:r>
    </w:p>
    <w:p w14:paraId="35304D4F" w14:textId="77777777" w:rsidR="005D427A" w:rsidRDefault="005D427A" w:rsidP="005D427A">
      <w:pPr>
        <w:jc w:val="both"/>
      </w:pPr>
    </w:p>
    <w:p w14:paraId="072C6FBA" w14:textId="4E4B4164" w:rsidR="00EC767D" w:rsidRDefault="00EC767D" w:rsidP="00EC767D">
      <w:pPr>
        <w:jc w:val="both"/>
      </w:pPr>
      <w:r>
        <w:t>SCIENTIFIC PROJECTS</w:t>
      </w:r>
      <w:r w:rsidR="00D36CAE">
        <w:t xml:space="preserve"> (201</w:t>
      </w:r>
      <w:r w:rsidR="004C310E">
        <w:t>4</w:t>
      </w:r>
      <w:r w:rsidR="00D36CAE">
        <w:t>-2</w:t>
      </w:r>
      <w:r w:rsidR="00BB3874">
        <w:t>0</w:t>
      </w:r>
      <w:r w:rsidR="00D36CAE">
        <w:t>1</w:t>
      </w:r>
      <w:r w:rsidR="004C310E">
        <w:t>5</w:t>
      </w:r>
      <w:r w:rsidR="00BB3874">
        <w:t>)</w:t>
      </w:r>
      <w:r w:rsidRPr="009F2BE4">
        <w:t>:</w:t>
      </w:r>
    </w:p>
    <w:p w14:paraId="4EC6E24D" w14:textId="77777777" w:rsidR="00EC767D" w:rsidRPr="003627B2" w:rsidRDefault="00EC767D" w:rsidP="00EC767D">
      <w:pPr>
        <w:jc w:val="both"/>
        <w:rPr>
          <w:sz w:val="8"/>
          <w:szCs w:val="8"/>
        </w:rPr>
      </w:pPr>
      <w:r>
        <w:rPr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AC56FB2" wp14:editId="135AE20C">
                <wp:simplePos x="0" y="0"/>
                <wp:positionH relativeFrom="column">
                  <wp:posOffset>0</wp:posOffset>
                </wp:positionH>
                <wp:positionV relativeFrom="paragraph">
                  <wp:posOffset>20320</wp:posOffset>
                </wp:positionV>
                <wp:extent cx="5943600" cy="635"/>
                <wp:effectExtent l="0" t="0" r="0" b="0"/>
                <wp:wrapNone/>
                <wp:docPr id="2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6pt" to="468pt,1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" strokeweight=".5pt"/>
            </w:pict>
          </mc:Fallback>
        </mc:AlternateContent>
      </w:r>
    </w:p>
    <w:p w14:paraId="374F59AC" w14:textId="261094F5" w:rsidR="00EC767D" w:rsidRPr="00EC767D" w:rsidRDefault="00EC767D" w:rsidP="00EC767D">
      <w:pPr>
        <w:pStyle w:val="ListParagraph"/>
        <w:numPr>
          <w:ilvl w:val="0"/>
          <w:numId w:val="14"/>
        </w:numPr>
        <w:jc w:val="both"/>
        <w:rPr>
          <w:sz w:val="20"/>
          <w:szCs w:val="20"/>
        </w:rPr>
      </w:pPr>
      <w:r w:rsidRPr="00EC767D">
        <w:t xml:space="preserve">Acoustic Velocities and </w:t>
      </w:r>
      <w:proofErr w:type="spellStart"/>
      <w:r w:rsidRPr="00EC767D">
        <w:t>Thermoelastic</w:t>
      </w:r>
      <w:proofErr w:type="spellEnd"/>
      <w:r w:rsidRPr="00EC767D">
        <w:t xml:space="preserve"> Properties of Iron/Light-Element Alloys at High Pressure and Temperature</w:t>
      </w:r>
      <w:r>
        <w:t xml:space="preserve"> (P.I.</w:t>
      </w:r>
      <w:r w:rsidR="00BB3874">
        <w:t xml:space="preserve"> – Matthew L. Whitaker</w:t>
      </w:r>
      <w:r>
        <w:t>)</w:t>
      </w:r>
    </w:p>
    <w:p w14:paraId="7EF7DDD1" w14:textId="601C553B" w:rsidR="00EC767D" w:rsidRDefault="00EC767D" w:rsidP="00EC767D">
      <w:pPr>
        <w:pStyle w:val="ListParagraph"/>
        <w:numPr>
          <w:ilvl w:val="0"/>
          <w:numId w:val="14"/>
        </w:numPr>
        <w:jc w:val="both"/>
      </w:pPr>
      <w:r w:rsidRPr="00EC767D">
        <w:t xml:space="preserve">Acoustic Velocities and </w:t>
      </w:r>
      <w:proofErr w:type="spellStart"/>
      <w:r w:rsidRPr="00EC767D">
        <w:t>Thermoelasticity</w:t>
      </w:r>
      <w:proofErr w:type="spellEnd"/>
      <w:r w:rsidRPr="00EC767D">
        <w:t xml:space="preserve"> of Deep Crustal and Mantle Minerals at High Pressure and Temperature</w:t>
      </w:r>
      <w:r>
        <w:t xml:space="preserve"> (P.I.</w:t>
      </w:r>
      <w:r w:rsidR="00BB3874">
        <w:t xml:space="preserve"> – Matthew L. Whitaker</w:t>
      </w:r>
      <w:r>
        <w:t>)</w:t>
      </w:r>
    </w:p>
    <w:p w14:paraId="277E1B34" w14:textId="07512F9D" w:rsidR="00BB3874" w:rsidRDefault="00BB3874" w:rsidP="00EC767D">
      <w:pPr>
        <w:pStyle w:val="ListParagraph"/>
        <w:numPr>
          <w:ilvl w:val="0"/>
          <w:numId w:val="14"/>
        </w:numPr>
        <w:jc w:val="both"/>
      </w:pPr>
      <w:r>
        <w:t xml:space="preserve">Relative Pressure and Temperature Efficiencies </w:t>
      </w:r>
      <w:r w:rsidR="00D36CAE">
        <w:t>of DIA Pressure Media (P.I. – Matthew L. Whitaker)</w:t>
      </w:r>
    </w:p>
    <w:p w14:paraId="478653FF" w14:textId="454477C6" w:rsidR="00D36CAE" w:rsidRDefault="00D36CAE" w:rsidP="00EC767D">
      <w:pPr>
        <w:pStyle w:val="ListParagraph"/>
        <w:numPr>
          <w:ilvl w:val="0"/>
          <w:numId w:val="14"/>
        </w:numPr>
        <w:jc w:val="both"/>
      </w:pPr>
      <w:r>
        <w:t>Time Dependence of Thermal Gradients in Multi-Anvil Experiments (P.I. – Matthew L. Whitaker)</w:t>
      </w:r>
    </w:p>
    <w:p w14:paraId="51D82A69" w14:textId="77777777" w:rsidR="005D427A" w:rsidRDefault="005D427A" w:rsidP="005D427A">
      <w:pPr>
        <w:pStyle w:val="ListParagraph"/>
        <w:numPr>
          <w:ilvl w:val="0"/>
          <w:numId w:val="14"/>
        </w:numPr>
        <w:jc w:val="both"/>
      </w:pPr>
      <w:r>
        <w:t xml:space="preserve">Acoustic Velocities and </w:t>
      </w:r>
      <w:proofErr w:type="spellStart"/>
      <w:r>
        <w:t>Thermoelasticity</w:t>
      </w:r>
      <w:proofErr w:type="spellEnd"/>
      <w:r>
        <w:t xml:space="preserve"> of Iron-rich </w:t>
      </w:r>
      <w:proofErr w:type="spellStart"/>
      <w:r>
        <w:t>Olivines</w:t>
      </w:r>
      <w:proofErr w:type="spellEnd"/>
      <w:r>
        <w:t xml:space="preserve"> (P.I. – Frederic </w:t>
      </w:r>
      <w:proofErr w:type="spellStart"/>
      <w:r>
        <w:t>Bejina</w:t>
      </w:r>
      <w:proofErr w:type="spellEnd"/>
      <w:r>
        <w:t xml:space="preserve"> &amp; Matthew L. Whitaker)</w:t>
      </w:r>
    </w:p>
    <w:p w14:paraId="289B2856" w14:textId="33FF780C" w:rsidR="00D05469" w:rsidRDefault="00D05469" w:rsidP="00D05469">
      <w:pPr>
        <w:pStyle w:val="ListParagraph"/>
        <w:numPr>
          <w:ilvl w:val="0"/>
          <w:numId w:val="14"/>
        </w:numPr>
        <w:jc w:val="both"/>
      </w:pPr>
      <w:r w:rsidRPr="002F6182">
        <w:t>D</w:t>
      </w:r>
      <w:r w:rsidR="004C310E">
        <w:t>T-25</w:t>
      </w:r>
      <w:r w:rsidRPr="002F6182">
        <w:t xml:space="preserve">: A new Kawai-style deformation device capable of </w:t>
      </w:r>
      <w:r w:rsidR="004C310E">
        <w:t>achieving lower mantle conditions</w:t>
      </w:r>
      <w:r>
        <w:t xml:space="preserve"> (Weidner/Whitaker)</w:t>
      </w:r>
    </w:p>
    <w:p w14:paraId="3555481A" w14:textId="40D86ADA" w:rsidR="00EC767D" w:rsidRDefault="00BB3874" w:rsidP="00EC767D">
      <w:pPr>
        <w:pStyle w:val="ListParagraph"/>
        <w:numPr>
          <w:ilvl w:val="0"/>
          <w:numId w:val="14"/>
        </w:numPr>
        <w:jc w:val="both"/>
      </w:pPr>
      <w:r w:rsidRPr="00BB3874">
        <w:t xml:space="preserve">Partial Melting at Mantle Conditions: Effect on Elastic, </w:t>
      </w:r>
      <w:proofErr w:type="spellStart"/>
      <w:r w:rsidRPr="00BB3874">
        <w:t>Anelastic</w:t>
      </w:r>
      <w:proofErr w:type="spellEnd"/>
      <w:r w:rsidRPr="00BB3874">
        <w:t>, and Plastic Behavior</w:t>
      </w:r>
      <w:r>
        <w:t xml:space="preserve"> (P.I. – Li Li)</w:t>
      </w:r>
    </w:p>
    <w:p w14:paraId="0EC1838F" w14:textId="625F49D2" w:rsidR="00BB3874" w:rsidRPr="00BB3874" w:rsidRDefault="00D05469" w:rsidP="00BB3874">
      <w:pPr>
        <w:pStyle w:val="ListParagraph"/>
        <w:numPr>
          <w:ilvl w:val="0"/>
          <w:numId w:val="14"/>
        </w:numPr>
        <w:jc w:val="both"/>
      </w:pPr>
      <w:r>
        <w:rPr>
          <w:rFonts w:eastAsia="Times New Roman"/>
        </w:rPr>
        <w:t>Compaction of Quartzite at low pressures</w:t>
      </w:r>
      <w:r w:rsidR="00BB3874">
        <w:rPr>
          <w:rFonts w:eastAsia="Times New Roman"/>
        </w:rPr>
        <w:t xml:space="preserve"> (P.I. – </w:t>
      </w:r>
      <w:r>
        <w:rPr>
          <w:rFonts w:eastAsia="Times New Roman"/>
        </w:rPr>
        <w:t>Donald J. Weidner</w:t>
      </w:r>
      <w:r w:rsidR="00BB3874">
        <w:rPr>
          <w:rFonts w:eastAsia="Times New Roman"/>
        </w:rPr>
        <w:t>)</w:t>
      </w:r>
    </w:p>
    <w:p w14:paraId="18E9D9DD" w14:textId="15B0F91A" w:rsidR="002F6182" w:rsidRDefault="002F6182" w:rsidP="00BB3874">
      <w:pPr>
        <w:pStyle w:val="ListParagraph"/>
        <w:numPr>
          <w:ilvl w:val="0"/>
          <w:numId w:val="14"/>
        </w:numPr>
        <w:jc w:val="both"/>
      </w:pPr>
      <w:r>
        <w:t xml:space="preserve">Equation of State of Iron-rich Olivine (P.I. – Frederic </w:t>
      </w:r>
      <w:proofErr w:type="spellStart"/>
      <w:r>
        <w:t>Bejina</w:t>
      </w:r>
      <w:proofErr w:type="spellEnd"/>
      <w:r>
        <w:t xml:space="preserve"> [with Nicolas </w:t>
      </w:r>
      <w:proofErr w:type="spellStart"/>
      <w:r>
        <w:t>Terce</w:t>
      </w:r>
      <w:proofErr w:type="spellEnd"/>
      <w:r>
        <w:t>, Ph.D. Student])</w:t>
      </w:r>
    </w:p>
    <w:p w14:paraId="2016EBF5" w14:textId="77777777" w:rsidR="00FB3EF3" w:rsidRDefault="00FB3EF3" w:rsidP="00FB3EF3">
      <w:pPr>
        <w:jc w:val="both"/>
      </w:pPr>
    </w:p>
    <w:p w14:paraId="6ABB8EE9" w14:textId="056C5DD0" w:rsidR="00FB3EF3" w:rsidRPr="009E3666" w:rsidRDefault="00FB3EF3" w:rsidP="00FB3EF3">
      <w:pPr>
        <w:jc w:val="both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7ABC18F" wp14:editId="532D568D">
                <wp:simplePos x="0" y="0"/>
                <wp:positionH relativeFrom="column">
                  <wp:posOffset>0</wp:posOffset>
                </wp:positionH>
                <wp:positionV relativeFrom="paragraph">
                  <wp:posOffset>163830</wp:posOffset>
                </wp:positionV>
                <wp:extent cx="5943600" cy="635"/>
                <wp:effectExtent l="9525" t="11430" r="9525" b="6985"/>
                <wp:wrapNone/>
                <wp:docPr id="4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2.9pt" to="468pt,12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" strokeweight=".5pt"/>
            </w:pict>
          </mc:Fallback>
        </mc:AlternateContent>
      </w:r>
      <w:r w:rsidRPr="009E3666">
        <w:t>REFERREED PUBLICATIONS</w:t>
      </w:r>
      <w:r w:rsidR="00B678B7">
        <w:t xml:space="preserve"> (201</w:t>
      </w:r>
      <w:r w:rsidR="004C310E">
        <w:t>4-2015</w:t>
      </w:r>
      <w:r w:rsidR="00B678B7">
        <w:t>)</w:t>
      </w:r>
      <w:r w:rsidRPr="009E3666">
        <w:t>:</w:t>
      </w:r>
    </w:p>
    <w:p w14:paraId="38667502" w14:textId="77777777" w:rsidR="00FB3EF3" w:rsidRPr="009E3666" w:rsidRDefault="00FB3EF3" w:rsidP="00FB3EF3">
      <w:pPr>
        <w:jc w:val="both"/>
        <w:rPr>
          <w:sz w:val="8"/>
          <w:szCs w:val="8"/>
        </w:rPr>
      </w:pPr>
    </w:p>
    <w:p w14:paraId="133951D2" w14:textId="77777777" w:rsidR="005D427A" w:rsidRDefault="005D427A" w:rsidP="005D427A">
      <w:pPr>
        <w:ind w:left="360" w:hanging="36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Suer</w:t>
      </w:r>
      <w:proofErr w:type="spellEnd"/>
      <w:r>
        <w:rPr>
          <w:sz w:val="20"/>
          <w:szCs w:val="20"/>
        </w:rPr>
        <w:t xml:space="preserve">, T.-A., Li, L., </w:t>
      </w:r>
      <w:r w:rsidRPr="002D2F11">
        <w:rPr>
          <w:b/>
          <w:sz w:val="20"/>
          <w:szCs w:val="20"/>
        </w:rPr>
        <w:t>Whitaker, M.L.</w:t>
      </w:r>
      <w:r>
        <w:rPr>
          <w:sz w:val="20"/>
          <w:szCs w:val="20"/>
        </w:rPr>
        <w:t>, and Weidner, D.J. (</w:t>
      </w:r>
      <w:r w:rsidRPr="002D2F11">
        <w:rPr>
          <w:b/>
          <w:sz w:val="20"/>
          <w:szCs w:val="20"/>
        </w:rPr>
        <w:t>submitted</w:t>
      </w:r>
      <w:r>
        <w:rPr>
          <w:sz w:val="20"/>
          <w:szCs w:val="20"/>
        </w:rPr>
        <w:t xml:space="preserve">) Olivine Viscoelasticity in Sinusoidal Stress Fields at Mantle Conditions. </w:t>
      </w:r>
      <w:proofErr w:type="gramStart"/>
      <w:r>
        <w:rPr>
          <w:sz w:val="20"/>
          <w:szCs w:val="20"/>
        </w:rPr>
        <w:t>High Pressure Research.</w:t>
      </w:r>
      <w:proofErr w:type="gramEnd"/>
    </w:p>
    <w:p w14:paraId="64593B5A" w14:textId="77777777" w:rsidR="005D427A" w:rsidRDefault="005D427A" w:rsidP="005D427A">
      <w:pPr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Dobson, D.P., Hunt, S.A., Ahmed, J., Lord, O.T., </w:t>
      </w:r>
      <w:proofErr w:type="spellStart"/>
      <w:r>
        <w:rPr>
          <w:sz w:val="20"/>
          <w:szCs w:val="20"/>
        </w:rPr>
        <w:t>Wann</w:t>
      </w:r>
      <w:proofErr w:type="spellEnd"/>
      <w:r>
        <w:rPr>
          <w:sz w:val="20"/>
          <w:szCs w:val="20"/>
        </w:rPr>
        <w:t xml:space="preserve">, E., </w:t>
      </w:r>
      <w:proofErr w:type="spellStart"/>
      <w:r>
        <w:rPr>
          <w:sz w:val="20"/>
          <w:szCs w:val="20"/>
        </w:rPr>
        <w:t>Santangeli</w:t>
      </w:r>
      <w:proofErr w:type="spellEnd"/>
      <w:r>
        <w:rPr>
          <w:sz w:val="20"/>
          <w:szCs w:val="20"/>
        </w:rPr>
        <w:t xml:space="preserve">, J., Wood, I.G., </w:t>
      </w:r>
      <w:proofErr w:type="spellStart"/>
      <w:r>
        <w:rPr>
          <w:sz w:val="20"/>
          <w:szCs w:val="20"/>
        </w:rPr>
        <w:t>Vocadlo</w:t>
      </w:r>
      <w:proofErr w:type="spellEnd"/>
      <w:r>
        <w:rPr>
          <w:sz w:val="20"/>
          <w:szCs w:val="20"/>
        </w:rPr>
        <w:t xml:space="preserve">, L., Walker, A., Mueller, H.J., Lathe, C. and </w:t>
      </w:r>
      <w:r w:rsidRPr="002D2F11">
        <w:rPr>
          <w:b/>
          <w:sz w:val="20"/>
          <w:szCs w:val="20"/>
        </w:rPr>
        <w:t>Whitaker, M.L.</w:t>
      </w:r>
      <w:r>
        <w:rPr>
          <w:sz w:val="20"/>
          <w:szCs w:val="20"/>
        </w:rPr>
        <w:t xml:space="preserve"> (</w:t>
      </w:r>
      <w:r w:rsidRPr="002D2F11">
        <w:rPr>
          <w:b/>
          <w:sz w:val="20"/>
          <w:szCs w:val="20"/>
        </w:rPr>
        <w:t>submitted</w:t>
      </w:r>
      <w:r>
        <w:rPr>
          <w:sz w:val="20"/>
          <w:szCs w:val="20"/>
        </w:rPr>
        <w:t xml:space="preserve">) The Phase Diagram of </w:t>
      </w:r>
      <w:proofErr w:type="spellStart"/>
      <w:r>
        <w:rPr>
          <w:sz w:val="20"/>
          <w:szCs w:val="20"/>
        </w:rPr>
        <w:t>NiSi</w:t>
      </w:r>
      <w:proofErr w:type="spellEnd"/>
      <w:r>
        <w:rPr>
          <w:sz w:val="20"/>
          <w:szCs w:val="20"/>
        </w:rPr>
        <w:t xml:space="preserve"> to 19 </w:t>
      </w:r>
      <w:proofErr w:type="spellStart"/>
      <w:r>
        <w:rPr>
          <w:sz w:val="20"/>
          <w:szCs w:val="20"/>
        </w:rPr>
        <w:t>GPa</w:t>
      </w:r>
      <w:proofErr w:type="spellEnd"/>
      <w:r>
        <w:rPr>
          <w:sz w:val="20"/>
          <w:szCs w:val="20"/>
        </w:rPr>
        <w:t xml:space="preserve"> and Preliminary Results to 60 </w:t>
      </w:r>
      <w:proofErr w:type="spellStart"/>
      <w:r>
        <w:rPr>
          <w:sz w:val="20"/>
          <w:szCs w:val="20"/>
        </w:rPr>
        <w:t>GPa</w:t>
      </w:r>
      <w:proofErr w:type="spellEnd"/>
      <w:r>
        <w:rPr>
          <w:sz w:val="20"/>
          <w:szCs w:val="20"/>
        </w:rPr>
        <w:t xml:space="preserve">. </w:t>
      </w:r>
      <w:proofErr w:type="gramStart"/>
      <w:r>
        <w:rPr>
          <w:sz w:val="20"/>
          <w:szCs w:val="20"/>
        </w:rPr>
        <w:t>Physics of the Earth and Planetary Interiors.</w:t>
      </w:r>
      <w:proofErr w:type="gramEnd"/>
      <w:r>
        <w:rPr>
          <w:sz w:val="20"/>
          <w:szCs w:val="20"/>
        </w:rPr>
        <w:t xml:space="preserve"> </w:t>
      </w:r>
    </w:p>
    <w:p w14:paraId="4E46CC47" w14:textId="77777777" w:rsidR="005D427A" w:rsidRDefault="005D427A" w:rsidP="005D427A">
      <w:pPr>
        <w:ind w:left="360" w:hanging="360"/>
        <w:jc w:val="both"/>
        <w:rPr>
          <w:sz w:val="20"/>
          <w:szCs w:val="20"/>
        </w:rPr>
      </w:pPr>
    </w:p>
    <w:p w14:paraId="0D179ECE" w14:textId="7B6B76DA" w:rsidR="005D427A" w:rsidRDefault="005D427A" w:rsidP="005D427A">
      <w:pPr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Hunt, S.A., Weidner, D.J., McCormack, R.J., </w:t>
      </w:r>
      <w:r w:rsidRPr="000A27EE">
        <w:rPr>
          <w:b/>
          <w:sz w:val="20"/>
          <w:szCs w:val="20"/>
        </w:rPr>
        <w:t>Whitaker, M.L.</w:t>
      </w:r>
      <w:r>
        <w:rPr>
          <w:sz w:val="20"/>
          <w:szCs w:val="20"/>
        </w:rPr>
        <w:t>, Bailey, E., Li, L., Vaughan, M.T., and Dobson, D.P. (</w:t>
      </w:r>
      <w:r>
        <w:rPr>
          <w:b/>
          <w:sz w:val="20"/>
          <w:szCs w:val="20"/>
        </w:rPr>
        <w:t>2014</w:t>
      </w:r>
      <w:r>
        <w:rPr>
          <w:sz w:val="20"/>
          <w:szCs w:val="20"/>
        </w:rPr>
        <w:t xml:space="preserve">) Deformation T-Cup: A new multi-anvil apparatus for controlled strain-rate deformation experiments at pressures above 18 </w:t>
      </w:r>
      <w:proofErr w:type="spellStart"/>
      <w:r>
        <w:rPr>
          <w:sz w:val="20"/>
          <w:szCs w:val="20"/>
        </w:rPr>
        <w:t>GPa</w:t>
      </w:r>
      <w:proofErr w:type="spellEnd"/>
      <w:r>
        <w:rPr>
          <w:sz w:val="20"/>
          <w:szCs w:val="20"/>
        </w:rPr>
        <w:t xml:space="preserve">. </w:t>
      </w:r>
      <w:proofErr w:type="gramStart"/>
      <w:r>
        <w:rPr>
          <w:sz w:val="20"/>
          <w:szCs w:val="20"/>
        </w:rPr>
        <w:t>Reviews of Scientific Instruments, 85, 085103.</w:t>
      </w:r>
      <w:proofErr w:type="gramEnd"/>
      <w:r w:rsidRPr="00C00A5C">
        <w:rPr>
          <w:sz w:val="20"/>
          <w:szCs w:val="20"/>
        </w:rPr>
        <w:t xml:space="preserve"> </w:t>
      </w:r>
      <w:r>
        <w:rPr>
          <w:sz w:val="20"/>
          <w:szCs w:val="20"/>
        </w:rPr>
        <w:t>DOI 10.1063/1.4891338</w:t>
      </w:r>
    </w:p>
    <w:p w14:paraId="5E340499" w14:textId="77777777" w:rsidR="005D427A" w:rsidRDefault="005D427A" w:rsidP="005D427A">
      <w:pPr>
        <w:ind w:left="360" w:hanging="360"/>
        <w:jc w:val="both"/>
        <w:rPr>
          <w:sz w:val="20"/>
          <w:szCs w:val="20"/>
        </w:rPr>
      </w:pPr>
    </w:p>
    <w:p w14:paraId="0CA15187" w14:textId="33826164" w:rsidR="005D427A" w:rsidRDefault="005D427A" w:rsidP="005D427A">
      <w:pPr>
        <w:ind w:left="360" w:hanging="360"/>
        <w:jc w:val="both"/>
        <w:rPr>
          <w:sz w:val="20"/>
          <w:szCs w:val="20"/>
        </w:rPr>
      </w:pPr>
      <w:proofErr w:type="spellStart"/>
      <w:r w:rsidRPr="00AE1437">
        <w:rPr>
          <w:sz w:val="20"/>
          <w:szCs w:val="20"/>
        </w:rPr>
        <w:t>Fujino</w:t>
      </w:r>
      <w:proofErr w:type="spellEnd"/>
      <w:r w:rsidRPr="00AE1437">
        <w:rPr>
          <w:sz w:val="20"/>
          <w:szCs w:val="20"/>
        </w:rPr>
        <w:t xml:space="preserve">, K., </w:t>
      </w:r>
      <w:proofErr w:type="spellStart"/>
      <w:r w:rsidRPr="00AE1437">
        <w:rPr>
          <w:sz w:val="20"/>
          <w:szCs w:val="20"/>
        </w:rPr>
        <w:t>Nishio-Hamane</w:t>
      </w:r>
      <w:proofErr w:type="spellEnd"/>
      <w:r w:rsidRPr="00AE1437">
        <w:rPr>
          <w:sz w:val="20"/>
          <w:szCs w:val="20"/>
        </w:rPr>
        <w:t xml:space="preserve">, D., </w:t>
      </w:r>
      <w:r>
        <w:rPr>
          <w:sz w:val="20"/>
          <w:szCs w:val="20"/>
        </w:rPr>
        <w:t>Nagai, T.</w:t>
      </w:r>
      <w:r w:rsidRPr="00AE1437">
        <w:rPr>
          <w:sz w:val="20"/>
          <w:szCs w:val="20"/>
        </w:rPr>
        <w:t xml:space="preserve">, </w:t>
      </w:r>
      <w:proofErr w:type="spellStart"/>
      <w:r w:rsidRPr="00AE1437">
        <w:rPr>
          <w:sz w:val="20"/>
          <w:szCs w:val="20"/>
        </w:rPr>
        <w:t>S</w:t>
      </w:r>
      <w:r>
        <w:rPr>
          <w:sz w:val="20"/>
          <w:szCs w:val="20"/>
        </w:rPr>
        <w:t>eto</w:t>
      </w:r>
      <w:proofErr w:type="spellEnd"/>
      <w:r w:rsidRPr="00AE1437">
        <w:rPr>
          <w:sz w:val="20"/>
          <w:szCs w:val="20"/>
        </w:rPr>
        <w:t xml:space="preserve">, </w:t>
      </w:r>
      <w:r>
        <w:rPr>
          <w:sz w:val="20"/>
          <w:szCs w:val="20"/>
        </w:rPr>
        <w:t>Y</w:t>
      </w:r>
      <w:r w:rsidRPr="00AE1437">
        <w:rPr>
          <w:sz w:val="20"/>
          <w:szCs w:val="20"/>
        </w:rPr>
        <w:t xml:space="preserve">., </w:t>
      </w:r>
      <w:proofErr w:type="spellStart"/>
      <w:r>
        <w:rPr>
          <w:sz w:val="20"/>
          <w:szCs w:val="20"/>
        </w:rPr>
        <w:t>Kuwayama</w:t>
      </w:r>
      <w:proofErr w:type="spellEnd"/>
      <w:r w:rsidRPr="00AE1437">
        <w:rPr>
          <w:sz w:val="20"/>
          <w:szCs w:val="20"/>
        </w:rPr>
        <w:t xml:space="preserve">, </w:t>
      </w:r>
      <w:r>
        <w:rPr>
          <w:sz w:val="20"/>
          <w:szCs w:val="20"/>
        </w:rPr>
        <w:t>Y</w:t>
      </w:r>
      <w:r w:rsidRPr="00AE1437">
        <w:rPr>
          <w:sz w:val="20"/>
          <w:szCs w:val="20"/>
        </w:rPr>
        <w:t xml:space="preserve">., </w:t>
      </w:r>
      <w:r w:rsidRPr="00AE1437">
        <w:rPr>
          <w:b/>
          <w:sz w:val="20"/>
          <w:szCs w:val="20"/>
        </w:rPr>
        <w:t>Whitaker, M.L.</w:t>
      </w:r>
      <w:r w:rsidRPr="00AE1437">
        <w:rPr>
          <w:sz w:val="20"/>
          <w:szCs w:val="20"/>
        </w:rPr>
        <w:t xml:space="preserve">, </w:t>
      </w:r>
      <w:proofErr w:type="spellStart"/>
      <w:r w:rsidRPr="00AE1437">
        <w:rPr>
          <w:sz w:val="20"/>
          <w:szCs w:val="20"/>
        </w:rPr>
        <w:t>Ohfuji</w:t>
      </w:r>
      <w:proofErr w:type="spellEnd"/>
      <w:r w:rsidRPr="00AE1437">
        <w:rPr>
          <w:sz w:val="20"/>
          <w:szCs w:val="20"/>
        </w:rPr>
        <w:t xml:space="preserve">, H., </w:t>
      </w:r>
      <w:proofErr w:type="spellStart"/>
      <w:r>
        <w:rPr>
          <w:sz w:val="20"/>
          <w:szCs w:val="20"/>
        </w:rPr>
        <w:t>Shinmei</w:t>
      </w:r>
      <w:proofErr w:type="spellEnd"/>
      <w:r>
        <w:rPr>
          <w:sz w:val="20"/>
          <w:szCs w:val="20"/>
        </w:rPr>
        <w:t>, T</w:t>
      </w:r>
      <w:r w:rsidRPr="00AE1437">
        <w:rPr>
          <w:sz w:val="20"/>
          <w:szCs w:val="20"/>
        </w:rPr>
        <w:t xml:space="preserve">., </w:t>
      </w:r>
      <w:r>
        <w:rPr>
          <w:sz w:val="20"/>
          <w:szCs w:val="20"/>
        </w:rPr>
        <w:t xml:space="preserve">and </w:t>
      </w:r>
      <w:proofErr w:type="spellStart"/>
      <w:r w:rsidRPr="00AE1437">
        <w:rPr>
          <w:sz w:val="20"/>
          <w:szCs w:val="20"/>
        </w:rPr>
        <w:t>Irifune</w:t>
      </w:r>
      <w:proofErr w:type="spellEnd"/>
      <w:r w:rsidRPr="00AE1437">
        <w:rPr>
          <w:sz w:val="20"/>
          <w:szCs w:val="20"/>
        </w:rPr>
        <w:t>, T. (</w:t>
      </w:r>
      <w:r>
        <w:rPr>
          <w:b/>
          <w:sz w:val="20"/>
          <w:szCs w:val="20"/>
        </w:rPr>
        <w:t>2014</w:t>
      </w:r>
      <w:r w:rsidRPr="00AE1437">
        <w:rPr>
          <w:sz w:val="20"/>
          <w:szCs w:val="20"/>
        </w:rPr>
        <w:t xml:space="preserve">) </w:t>
      </w:r>
      <w:r>
        <w:rPr>
          <w:sz w:val="20"/>
          <w:szCs w:val="20"/>
        </w:rPr>
        <w:t>Spin Transition, Substitution, and Partitioning of Iron in Lower Mantle Minerals</w:t>
      </w:r>
      <w:r w:rsidRPr="00AE1437">
        <w:rPr>
          <w:sz w:val="20"/>
          <w:szCs w:val="20"/>
        </w:rPr>
        <w:t>. Physics of the Earth and Planetary Interiors</w:t>
      </w:r>
      <w:r>
        <w:rPr>
          <w:sz w:val="20"/>
          <w:szCs w:val="20"/>
        </w:rPr>
        <w:t xml:space="preserve">, 228, 186-191.  DOI </w:t>
      </w:r>
      <w:r w:rsidRPr="003053AF">
        <w:rPr>
          <w:sz w:val="20"/>
          <w:szCs w:val="20"/>
        </w:rPr>
        <w:t>10.1016/j.pepi.2013.12.008</w:t>
      </w:r>
    </w:p>
    <w:p w14:paraId="39260FD1" w14:textId="77777777" w:rsidR="00FB3EF3" w:rsidRDefault="00FB3EF3" w:rsidP="00E86F70">
      <w:pPr>
        <w:jc w:val="both"/>
        <w:rPr>
          <w:sz w:val="20"/>
          <w:szCs w:val="20"/>
        </w:rPr>
      </w:pPr>
    </w:p>
    <w:p w14:paraId="3F604339" w14:textId="6D316FFC" w:rsidR="00FB3EF3" w:rsidRPr="00D57618" w:rsidRDefault="00FB3EF3" w:rsidP="00FB3EF3">
      <w:r w:rsidRPr="00D57618">
        <w:t>ABSTRACTS</w:t>
      </w:r>
      <w:r w:rsidR="00B678B7">
        <w:t xml:space="preserve"> </w:t>
      </w:r>
      <w:r w:rsidR="005B53C5">
        <w:t>(2014-2015</w:t>
      </w:r>
      <w:r w:rsidR="00717F80">
        <w:t>)</w:t>
      </w:r>
      <w:r w:rsidRPr="00D57618">
        <w:t>:</w:t>
      </w:r>
    </w:p>
    <w:p w14:paraId="6AFFA704" w14:textId="77777777" w:rsidR="00FB3EF3" w:rsidRDefault="00FB3EF3" w:rsidP="00FB3EF3">
      <w:pPr>
        <w:rPr>
          <w:b/>
          <w:sz w:val="20"/>
          <w:szCs w:val="20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04BC412" wp14:editId="45ADA601">
                <wp:simplePos x="0" y="0"/>
                <wp:positionH relativeFrom="column">
                  <wp:posOffset>0</wp:posOffset>
                </wp:positionH>
                <wp:positionV relativeFrom="paragraph">
                  <wp:posOffset>11430</wp:posOffset>
                </wp:positionV>
                <wp:extent cx="5943600" cy="635"/>
                <wp:effectExtent l="9525" t="11430" r="9525" b="6985"/>
                <wp:wrapNone/>
                <wp:docPr id="3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9pt" to="468pt,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" strokeweight=".5pt"/>
            </w:pict>
          </mc:Fallback>
        </mc:AlternateContent>
      </w:r>
    </w:p>
    <w:p w14:paraId="2BABA1F1" w14:textId="77777777" w:rsidR="00E86F70" w:rsidRPr="005B53C5" w:rsidRDefault="00E86F70" w:rsidP="00E86F70">
      <w:pPr>
        <w:ind w:left="360" w:hanging="360"/>
        <w:jc w:val="both"/>
        <w:rPr>
          <w:sz w:val="20"/>
          <w:szCs w:val="20"/>
        </w:rPr>
      </w:pPr>
      <w:r w:rsidRPr="005B53C5">
        <w:rPr>
          <w:b/>
          <w:sz w:val="20"/>
          <w:szCs w:val="20"/>
        </w:rPr>
        <w:t>Whitaker, Matthew L.</w:t>
      </w:r>
      <w:r w:rsidRPr="005B53C5">
        <w:rPr>
          <w:sz w:val="20"/>
          <w:szCs w:val="20"/>
        </w:rPr>
        <w:t xml:space="preserve">; Baldwin, Kenneth J.; </w:t>
      </w:r>
      <w:proofErr w:type="spellStart"/>
      <w:r w:rsidRPr="005B53C5">
        <w:rPr>
          <w:sz w:val="20"/>
          <w:szCs w:val="20"/>
        </w:rPr>
        <w:t>Huebsch</w:t>
      </w:r>
      <w:proofErr w:type="spellEnd"/>
      <w:r w:rsidRPr="005B53C5">
        <w:rPr>
          <w:sz w:val="20"/>
          <w:szCs w:val="20"/>
        </w:rPr>
        <w:t xml:space="preserve">, William B.; Chen, </w:t>
      </w:r>
      <w:proofErr w:type="spellStart"/>
      <w:r w:rsidRPr="005B53C5">
        <w:rPr>
          <w:sz w:val="20"/>
          <w:szCs w:val="20"/>
        </w:rPr>
        <w:t>Haiyan</w:t>
      </w:r>
      <w:proofErr w:type="spellEnd"/>
      <w:r w:rsidRPr="005B53C5">
        <w:rPr>
          <w:sz w:val="20"/>
          <w:szCs w:val="20"/>
        </w:rPr>
        <w:t>; Vaughan, Michael T.;</w:t>
      </w:r>
      <w:r>
        <w:rPr>
          <w:sz w:val="20"/>
          <w:szCs w:val="20"/>
        </w:rPr>
        <w:t xml:space="preserve"> </w:t>
      </w:r>
      <w:r w:rsidRPr="005B53C5">
        <w:rPr>
          <w:sz w:val="20"/>
          <w:szCs w:val="20"/>
        </w:rPr>
        <w:t>Weidner, Donald J.</w:t>
      </w:r>
      <w:r>
        <w:rPr>
          <w:sz w:val="20"/>
          <w:szCs w:val="20"/>
        </w:rPr>
        <w:t xml:space="preserve"> (</w:t>
      </w:r>
      <w:r w:rsidRPr="005B53C5">
        <w:rPr>
          <w:b/>
          <w:sz w:val="20"/>
          <w:szCs w:val="20"/>
        </w:rPr>
        <w:t>2015</w:t>
      </w:r>
      <w:r>
        <w:rPr>
          <w:sz w:val="20"/>
          <w:szCs w:val="20"/>
        </w:rPr>
        <w:t xml:space="preserve">) </w:t>
      </w:r>
      <w:proofErr w:type="spellStart"/>
      <w:r w:rsidRPr="005B53C5">
        <w:rPr>
          <w:sz w:val="20"/>
          <w:szCs w:val="20"/>
        </w:rPr>
        <w:t>IDIASCoPE</w:t>
      </w:r>
      <w:proofErr w:type="spellEnd"/>
      <w:r w:rsidRPr="005B53C5">
        <w:rPr>
          <w:sz w:val="20"/>
          <w:szCs w:val="20"/>
        </w:rPr>
        <w:t>: Directly Integrated Acoustic System Combined with Pressure</w:t>
      </w:r>
      <w:r>
        <w:rPr>
          <w:sz w:val="20"/>
          <w:szCs w:val="20"/>
        </w:rPr>
        <w:t xml:space="preserve"> </w:t>
      </w:r>
      <w:r w:rsidRPr="005B53C5">
        <w:rPr>
          <w:sz w:val="20"/>
          <w:szCs w:val="20"/>
        </w:rPr>
        <w:t xml:space="preserve">Experiments </w:t>
      </w:r>
      <w:r>
        <w:rPr>
          <w:sz w:val="20"/>
          <w:szCs w:val="20"/>
        </w:rPr>
        <w:t>COMPRES 2015 Annual Meeting</w:t>
      </w:r>
    </w:p>
    <w:p w14:paraId="7270652D" w14:textId="77777777" w:rsidR="00E86F70" w:rsidRDefault="00E86F70" w:rsidP="00E86F70">
      <w:pPr>
        <w:jc w:val="both"/>
        <w:rPr>
          <w:sz w:val="20"/>
          <w:szCs w:val="20"/>
        </w:rPr>
      </w:pPr>
    </w:p>
    <w:p w14:paraId="77C71ABC" w14:textId="7E249805" w:rsidR="005B53C5" w:rsidRPr="005B53C5" w:rsidRDefault="005B53C5" w:rsidP="005B53C5">
      <w:pPr>
        <w:ind w:left="360" w:hanging="360"/>
        <w:jc w:val="both"/>
        <w:rPr>
          <w:sz w:val="20"/>
          <w:szCs w:val="20"/>
        </w:rPr>
      </w:pPr>
      <w:r w:rsidRPr="005B53C5">
        <w:rPr>
          <w:b/>
          <w:sz w:val="20"/>
          <w:szCs w:val="20"/>
        </w:rPr>
        <w:t>Whitaker, Matthew L</w:t>
      </w:r>
      <w:r w:rsidRPr="005B53C5">
        <w:rPr>
          <w:sz w:val="20"/>
          <w:szCs w:val="20"/>
        </w:rPr>
        <w:t xml:space="preserve">.; Chen, </w:t>
      </w:r>
      <w:proofErr w:type="spellStart"/>
      <w:r w:rsidRPr="005B53C5">
        <w:rPr>
          <w:sz w:val="20"/>
          <w:szCs w:val="20"/>
        </w:rPr>
        <w:t>Haiyan</w:t>
      </w:r>
      <w:proofErr w:type="spellEnd"/>
      <w:r w:rsidRPr="005B53C5">
        <w:rPr>
          <w:sz w:val="20"/>
          <w:szCs w:val="20"/>
        </w:rPr>
        <w:t xml:space="preserve">; Baldwin, Kenneth J.; </w:t>
      </w:r>
      <w:proofErr w:type="spellStart"/>
      <w:r w:rsidRPr="005B53C5">
        <w:rPr>
          <w:sz w:val="20"/>
          <w:szCs w:val="20"/>
        </w:rPr>
        <w:t>Huebsch</w:t>
      </w:r>
      <w:proofErr w:type="spellEnd"/>
      <w:r w:rsidRPr="005B53C5">
        <w:rPr>
          <w:sz w:val="20"/>
          <w:szCs w:val="20"/>
        </w:rPr>
        <w:t>, William B.; Vaughan, Michael T.;</w:t>
      </w:r>
      <w:r>
        <w:rPr>
          <w:sz w:val="20"/>
          <w:szCs w:val="20"/>
        </w:rPr>
        <w:t xml:space="preserve"> </w:t>
      </w:r>
      <w:r w:rsidRPr="005B53C5">
        <w:rPr>
          <w:sz w:val="20"/>
          <w:szCs w:val="20"/>
        </w:rPr>
        <w:t>Weidner, Donald J.</w:t>
      </w:r>
      <w:r>
        <w:rPr>
          <w:sz w:val="20"/>
          <w:szCs w:val="20"/>
        </w:rPr>
        <w:t xml:space="preserve"> (2</w:t>
      </w:r>
      <w:r w:rsidRPr="005B53C5">
        <w:rPr>
          <w:b/>
          <w:sz w:val="20"/>
          <w:szCs w:val="20"/>
        </w:rPr>
        <w:t>015</w:t>
      </w:r>
      <w:r>
        <w:rPr>
          <w:sz w:val="20"/>
          <w:szCs w:val="20"/>
        </w:rPr>
        <w:t xml:space="preserve">) </w:t>
      </w:r>
      <w:r w:rsidRPr="005B53C5">
        <w:rPr>
          <w:sz w:val="20"/>
          <w:szCs w:val="20"/>
        </w:rPr>
        <w:t xml:space="preserve">New COMPRES Multi-Anvil Facility at </w:t>
      </w:r>
      <w:proofErr w:type="spellStart"/>
      <w:r w:rsidRPr="005B53C5">
        <w:rPr>
          <w:sz w:val="20"/>
          <w:szCs w:val="20"/>
        </w:rPr>
        <w:t>Beamline</w:t>
      </w:r>
      <w:proofErr w:type="spellEnd"/>
      <w:r w:rsidRPr="005B53C5">
        <w:rPr>
          <w:sz w:val="20"/>
          <w:szCs w:val="20"/>
        </w:rPr>
        <w:t xml:space="preserve"> 6-BM-B of the Advanced Photon Source: Open</w:t>
      </w:r>
      <w:r>
        <w:rPr>
          <w:sz w:val="20"/>
          <w:szCs w:val="20"/>
        </w:rPr>
        <w:t xml:space="preserve"> </w:t>
      </w:r>
      <w:r w:rsidRPr="005B53C5">
        <w:rPr>
          <w:sz w:val="20"/>
          <w:szCs w:val="20"/>
        </w:rPr>
        <w:t>for Business!</w:t>
      </w:r>
    </w:p>
    <w:p w14:paraId="69C20748" w14:textId="77777777" w:rsidR="005B53C5" w:rsidRDefault="005B53C5" w:rsidP="005B53C5">
      <w:pPr>
        <w:ind w:left="360" w:hanging="360"/>
        <w:jc w:val="both"/>
        <w:rPr>
          <w:b/>
          <w:sz w:val="20"/>
          <w:szCs w:val="20"/>
        </w:rPr>
      </w:pPr>
    </w:p>
    <w:p w14:paraId="136CE765" w14:textId="77777777" w:rsidR="00E86F70" w:rsidRPr="005B53C5" w:rsidRDefault="00E86F70" w:rsidP="00E86F70">
      <w:pPr>
        <w:ind w:left="360" w:hanging="360"/>
        <w:jc w:val="both"/>
        <w:rPr>
          <w:sz w:val="20"/>
          <w:szCs w:val="20"/>
        </w:rPr>
      </w:pPr>
      <w:r w:rsidRPr="005B53C5">
        <w:rPr>
          <w:sz w:val="20"/>
          <w:szCs w:val="20"/>
        </w:rPr>
        <w:t>Cheung, Cecilia S. N.; Weidner</w:t>
      </w:r>
      <w:r>
        <w:rPr>
          <w:sz w:val="20"/>
          <w:szCs w:val="20"/>
        </w:rPr>
        <w:t xml:space="preserve">, Donald J.; Li, Li; Chen, </w:t>
      </w:r>
      <w:proofErr w:type="spellStart"/>
      <w:r>
        <w:rPr>
          <w:sz w:val="20"/>
          <w:szCs w:val="20"/>
        </w:rPr>
        <w:t>Haiyan</w:t>
      </w:r>
      <w:proofErr w:type="spellEnd"/>
      <w:r>
        <w:rPr>
          <w:sz w:val="20"/>
          <w:szCs w:val="20"/>
        </w:rPr>
        <w:t xml:space="preserve">; </w:t>
      </w:r>
      <w:r w:rsidRPr="005B53C5">
        <w:rPr>
          <w:b/>
          <w:sz w:val="20"/>
          <w:szCs w:val="20"/>
        </w:rPr>
        <w:t>Whitaker, Matthew L</w:t>
      </w:r>
      <w:r>
        <w:rPr>
          <w:sz w:val="20"/>
          <w:szCs w:val="20"/>
        </w:rPr>
        <w:t>.,  (</w:t>
      </w:r>
      <w:r w:rsidRPr="005B53C5">
        <w:rPr>
          <w:b/>
          <w:sz w:val="20"/>
          <w:szCs w:val="20"/>
        </w:rPr>
        <w:t>2015</w:t>
      </w:r>
      <w:r>
        <w:rPr>
          <w:sz w:val="20"/>
          <w:szCs w:val="20"/>
        </w:rPr>
        <w:t xml:space="preserve">) </w:t>
      </w:r>
      <w:r w:rsidRPr="005B53C5">
        <w:rPr>
          <w:sz w:val="20"/>
          <w:szCs w:val="20"/>
        </w:rPr>
        <w:t xml:space="preserve">Macro and </w:t>
      </w:r>
      <w:proofErr w:type="spellStart"/>
      <w:r w:rsidRPr="005B53C5">
        <w:rPr>
          <w:sz w:val="20"/>
          <w:szCs w:val="20"/>
        </w:rPr>
        <w:t>microstress</w:t>
      </w:r>
      <w:proofErr w:type="spellEnd"/>
      <w:r w:rsidRPr="005B53C5">
        <w:rPr>
          <w:sz w:val="20"/>
          <w:szCs w:val="20"/>
        </w:rPr>
        <w:t xml:space="preserve"> distribution in cold Quartz compression at low and high pressure using</w:t>
      </w:r>
      <w:r>
        <w:rPr>
          <w:sz w:val="20"/>
          <w:szCs w:val="20"/>
        </w:rPr>
        <w:t xml:space="preserve"> </w:t>
      </w:r>
      <w:r w:rsidRPr="005B53C5">
        <w:rPr>
          <w:sz w:val="20"/>
          <w:szCs w:val="20"/>
        </w:rPr>
        <w:t>synchrotron X-ray diffraction: can we see yielding, failure, grain crushing and pore collapse?</w:t>
      </w:r>
      <w:r>
        <w:rPr>
          <w:sz w:val="20"/>
          <w:szCs w:val="20"/>
        </w:rPr>
        <w:t xml:space="preserve"> </w:t>
      </w:r>
      <w:proofErr w:type="gramStart"/>
      <w:r w:rsidRPr="00592F74">
        <w:rPr>
          <w:sz w:val="20"/>
          <w:szCs w:val="20"/>
        </w:rPr>
        <w:t>COMPRES 20</w:t>
      </w:r>
      <w:r>
        <w:rPr>
          <w:sz w:val="20"/>
          <w:szCs w:val="20"/>
        </w:rPr>
        <w:t>15 Annual Meeting.</w:t>
      </w:r>
      <w:proofErr w:type="gramEnd"/>
      <w:r>
        <w:rPr>
          <w:sz w:val="20"/>
          <w:szCs w:val="20"/>
        </w:rPr>
        <w:t xml:space="preserve"> </w:t>
      </w:r>
    </w:p>
    <w:p w14:paraId="53F5B9C0" w14:textId="77777777" w:rsidR="00E86F70" w:rsidRDefault="00E86F70" w:rsidP="00E86F70">
      <w:pPr>
        <w:ind w:left="360" w:hanging="360"/>
        <w:jc w:val="both"/>
        <w:rPr>
          <w:sz w:val="20"/>
          <w:szCs w:val="20"/>
        </w:rPr>
      </w:pPr>
    </w:p>
    <w:p w14:paraId="4C82FDE5" w14:textId="312097FD" w:rsidR="00E86F70" w:rsidRPr="00E86F70" w:rsidRDefault="00E86F70" w:rsidP="00E86F70">
      <w:pPr>
        <w:ind w:left="360" w:hanging="360"/>
        <w:jc w:val="both"/>
        <w:rPr>
          <w:sz w:val="20"/>
          <w:szCs w:val="20"/>
        </w:rPr>
      </w:pPr>
      <w:r w:rsidRPr="00E86F70">
        <w:rPr>
          <w:b/>
          <w:sz w:val="20"/>
          <w:szCs w:val="20"/>
        </w:rPr>
        <w:t>Whitaker, Matthew L</w:t>
      </w:r>
      <w:r w:rsidRPr="00E86F70">
        <w:rPr>
          <w:sz w:val="20"/>
          <w:szCs w:val="20"/>
        </w:rPr>
        <w:t xml:space="preserve">.; Baldwin, Kenneth J.; </w:t>
      </w:r>
      <w:proofErr w:type="spellStart"/>
      <w:r w:rsidRPr="00E86F70">
        <w:rPr>
          <w:sz w:val="20"/>
          <w:szCs w:val="20"/>
        </w:rPr>
        <w:t>Huebsch</w:t>
      </w:r>
      <w:proofErr w:type="spellEnd"/>
      <w:r w:rsidRPr="00E86F70">
        <w:rPr>
          <w:sz w:val="20"/>
          <w:szCs w:val="20"/>
        </w:rPr>
        <w:t>, William B.; Vaughan, Michael T.; Weidner,</w:t>
      </w:r>
      <w:r>
        <w:rPr>
          <w:sz w:val="20"/>
          <w:szCs w:val="20"/>
        </w:rPr>
        <w:t xml:space="preserve"> </w:t>
      </w:r>
      <w:r w:rsidRPr="00E86F70">
        <w:rPr>
          <w:sz w:val="20"/>
          <w:szCs w:val="20"/>
        </w:rPr>
        <w:t>Donald J.</w:t>
      </w:r>
      <w:r>
        <w:rPr>
          <w:sz w:val="20"/>
          <w:szCs w:val="20"/>
        </w:rPr>
        <w:t xml:space="preserve"> (</w:t>
      </w:r>
      <w:r w:rsidRPr="00E86F70">
        <w:rPr>
          <w:b/>
          <w:sz w:val="20"/>
          <w:szCs w:val="20"/>
        </w:rPr>
        <w:t>2015</w:t>
      </w:r>
      <w:r>
        <w:rPr>
          <w:sz w:val="20"/>
          <w:szCs w:val="20"/>
        </w:rPr>
        <w:t xml:space="preserve">) </w:t>
      </w:r>
      <w:r w:rsidRPr="00E86F70">
        <w:rPr>
          <w:sz w:val="20"/>
          <w:szCs w:val="20"/>
        </w:rPr>
        <w:t xml:space="preserve">Planned COMPRES Multi-Anvil Facility at </w:t>
      </w:r>
      <w:proofErr w:type="spellStart"/>
      <w:r w:rsidRPr="00E86F70">
        <w:rPr>
          <w:sz w:val="20"/>
          <w:szCs w:val="20"/>
        </w:rPr>
        <w:t>Beamline</w:t>
      </w:r>
      <w:proofErr w:type="spellEnd"/>
      <w:r w:rsidRPr="00E86F70">
        <w:rPr>
          <w:sz w:val="20"/>
          <w:szCs w:val="20"/>
        </w:rPr>
        <w:t xml:space="preserve"> XP-Double-D at NSLS-II</w:t>
      </w:r>
    </w:p>
    <w:p w14:paraId="5CE66C40" w14:textId="77777777" w:rsidR="00E86F70" w:rsidRDefault="00E86F70" w:rsidP="005B53C5">
      <w:pPr>
        <w:ind w:left="360" w:hanging="360"/>
        <w:jc w:val="both"/>
        <w:rPr>
          <w:b/>
          <w:sz w:val="20"/>
          <w:szCs w:val="20"/>
        </w:rPr>
      </w:pPr>
    </w:p>
    <w:p w14:paraId="0F0A1058" w14:textId="75E7EAAE" w:rsidR="005D427A" w:rsidRDefault="005D427A" w:rsidP="005D427A">
      <w:pPr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Hunt, S.A., Walker, A.M., Lord, O.T., Stackhouse, S., Armstrong, L.S., Parsons, A.J., Lloyd, G.E., </w:t>
      </w:r>
      <w:r w:rsidRPr="003C650E">
        <w:rPr>
          <w:b/>
          <w:sz w:val="20"/>
          <w:szCs w:val="20"/>
        </w:rPr>
        <w:t>Whitaker, M.L.</w:t>
      </w:r>
      <w:r>
        <w:rPr>
          <w:sz w:val="20"/>
          <w:szCs w:val="20"/>
        </w:rPr>
        <w:t xml:space="preserve"> (</w:t>
      </w:r>
      <w:r w:rsidRPr="003C650E">
        <w:rPr>
          <w:b/>
          <w:sz w:val="20"/>
          <w:szCs w:val="20"/>
        </w:rPr>
        <w:t>2014</w:t>
      </w:r>
      <w:r>
        <w:rPr>
          <w:sz w:val="20"/>
          <w:szCs w:val="20"/>
        </w:rPr>
        <w:t xml:space="preserve">) </w:t>
      </w:r>
      <w:proofErr w:type="spellStart"/>
      <w:r>
        <w:rPr>
          <w:sz w:val="20"/>
          <w:szCs w:val="20"/>
        </w:rPr>
        <w:t>Anelasticity</w:t>
      </w:r>
      <w:proofErr w:type="spellEnd"/>
      <w:r>
        <w:rPr>
          <w:sz w:val="20"/>
          <w:szCs w:val="20"/>
        </w:rPr>
        <w:t xml:space="preserve"> of the HCP metal Zinc: a key to understanding the dynamics of the Earth’s core. </w:t>
      </w:r>
      <w:r w:rsidRPr="003C650E">
        <w:rPr>
          <w:sz w:val="20"/>
          <w:szCs w:val="20"/>
        </w:rPr>
        <w:t xml:space="preserve">Abstract </w:t>
      </w:r>
      <w:r>
        <w:rPr>
          <w:sz w:val="20"/>
          <w:szCs w:val="20"/>
        </w:rPr>
        <w:t>DI3</w:t>
      </w:r>
      <w:r w:rsidRPr="003C650E">
        <w:rPr>
          <w:sz w:val="20"/>
          <w:szCs w:val="20"/>
        </w:rPr>
        <w:t>1A-4</w:t>
      </w:r>
      <w:r>
        <w:rPr>
          <w:sz w:val="20"/>
          <w:szCs w:val="20"/>
        </w:rPr>
        <w:t>252</w:t>
      </w:r>
      <w:r w:rsidRPr="003C650E">
        <w:rPr>
          <w:sz w:val="20"/>
          <w:szCs w:val="20"/>
        </w:rPr>
        <w:t xml:space="preserve"> at 2014 Fall Meeting, AGU, San Francisco, CA., 15-19 Dec.</w:t>
      </w:r>
    </w:p>
    <w:p w14:paraId="1021C954" w14:textId="77777777" w:rsidR="005D427A" w:rsidRDefault="005D427A" w:rsidP="005D427A">
      <w:pPr>
        <w:ind w:left="360" w:hanging="360"/>
        <w:jc w:val="both"/>
        <w:rPr>
          <w:sz w:val="20"/>
          <w:szCs w:val="20"/>
        </w:rPr>
      </w:pPr>
    </w:p>
    <w:p w14:paraId="7B354852" w14:textId="7E5673AC" w:rsidR="005D427A" w:rsidRDefault="005D427A" w:rsidP="005D427A">
      <w:pPr>
        <w:ind w:left="360" w:hanging="360"/>
        <w:jc w:val="both"/>
        <w:rPr>
          <w:sz w:val="20"/>
          <w:szCs w:val="20"/>
        </w:rPr>
      </w:pPr>
      <w:r w:rsidRPr="003C650E">
        <w:rPr>
          <w:b/>
          <w:sz w:val="20"/>
          <w:szCs w:val="20"/>
        </w:rPr>
        <w:t>Whitaker, M.L.</w:t>
      </w:r>
      <w:r>
        <w:rPr>
          <w:sz w:val="20"/>
          <w:szCs w:val="20"/>
        </w:rPr>
        <w:t xml:space="preserve">, Baldwin, K.J., </w:t>
      </w:r>
      <w:proofErr w:type="spellStart"/>
      <w:r>
        <w:rPr>
          <w:sz w:val="20"/>
          <w:szCs w:val="20"/>
        </w:rPr>
        <w:t>Huebsch</w:t>
      </w:r>
      <w:proofErr w:type="spellEnd"/>
      <w:r>
        <w:rPr>
          <w:sz w:val="20"/>
          <w:szCs w:val="20"/>
        </w:rPr>
        <w:t xml:space="preserve">, W.B., </w:t>
      </w:r>
      <w:proofErr w:type="spellStart"/>
      <w:r>
        <w:rPr>
          <w:sz w:val="20"/>
          <w:szCs w:val="20"/>
        </w:rPr>
        <w:t>Terce</w:t>
      </w:r>
      <w:proofErr w:type="spellEnd"/>
      <w:r>
        <w:rPr>
          <w:sz w:val="20"/>
          <w:szCs w:val="20"/>
        </w:rPr>
        <w:t xml:space="preserve">, N., </w:t>
      </w:r>
      <w:proofErr w:type="spellStart"/>
      <w:r>
        <w:rPr>
          <w:sz w:val="20"/>
          <w:szCs w:val="20"/>
        </w:rPr>
        <w:t>Bejina</w:t>
      </w:r>
      <w:proofErr w:type="spellEnd"/>
      <w:r>
        <w:rPr>
          <w:sz w:val="20"/>
          <w:szCs w:val="20"/>
        </w:rPr>
        <w:t xml:space="preserve">, F., </w:t>
      </w:r>
      <w:proofErr w:type="spellStart"/>
      <w:r>
        <w:rPr>
          <w:sz w:val="20"/>
          <w:szCs w:val="20"/>
        </w:rPr>
        <w:t>Bystricky</w:t>
      </w:r>
      <w:proofErr w:type="spellEnd"/>
      <w:r>
        <w:rPr>
          <w:sz w:val="20"/>
          <w:szCs w:val="20"/>
        </w:rPr>
        <w:t xml:space="preserve">, M., Chen, H., Vaughan, M.T., Weidner, </w:t>
      </w:r>
      <w:proofErr w:type="gramStart"/>
      <w:r>
        <w:rPr>
          <w:sz w:val="20"/>
          <w:szCs w:val="20"/>
        </w:rPr>
        <w:t>D.J. (</w:t>
      </w:r>
      <w:r w:rsidRPr="003C650E">
        <w:rPr>
          <w:b/>
          <w:sz w:val="20"/>
          <w:szCs w:val="20"/>
        </w:rPr>
        <w:t>2014</w:t>
      </w:r>
      <w:r>
        <w:rPr>
          <w:sz w:val="20"/>
          <w:szCs w:val="20"/>
        </w:rPr>
        <w:t xml:space="preserve">) </w:t>
      </w:r>
      <w:r w:rsidRPr="003C650E">
        <w:rPr>
          <w:sz w:val="20"/>
          <w:szCs w:val="20"/>
        </w:rPr>
        <w:t xml:space="preserve">Introducing </w:t>
      </w:r>
      <w:proofErr w:type="spellStart"/>
      <w:r w:rsidRPr="003C650E">
        <w:rPr>
          <w:sz w:val="20"/>
          <w:szCs w:val="20"/>
        </w:rPr>
        <w:t>DIASCoPE</w:t>
      </w:r>
      <w:proofErr w:type="spellEnd"/>
      <w:proofErr w:type="gramEnd"/>
      <w:r w:rsidRPr="003C650E">
        <w:rPr>
          <w:sz w:val="20"/>
          <w:szCs w:val="20"/>
        </w:rPr>
        <w:t>: Directly Integrated Acoustic System Combined with Pressure Experiments — Changing the Paradigm from Product to Process</w:t>
      </w:r>
      <w:r>
        <w:rPr>
          <w:sz w:val="20"/>
          <w:szCs w:val="20"/>
        </w:rPr>
        <w:t xml:space="preserve">. </w:t>
      </w:r>
      <w:r w:rsidRPr="003C650E">
        <w:rPr>
          <w:sz w:val="20"/>
          <w:szCs w:val="20"/>
        </w:rPr>
        <w:t>Abstract MR1</w:t>
      </w:r>
      <w:r>
        <w:rPr>
          <w:sz w:val="20"/>
          <w:szCs w:val="20"/>
        </w:rPr>
        <w:t>3</w:t>
      </w:r>
      <w:r w:rsidRPr="003C650E">
        <w:rPr>
          <w:sz w:val="20"/>
          <w:szCs w:val="20"/>
        </w:rPr>
        <w:t>A-</w:t>
      </w:r>
      <w:r>
        <w:rPr>
          <w:sz w:val="20"/>
          <w:szCs w:val="20"/>
        </w:rPr>
        <w:t>07</w:t>
      </w:r>
      <w:r w:rsidRPr="003C650E">
        <w:rPr>
          <w:sz w:val="20"/>
          <w:szCs w:val="20"/>
        </w:rPr>
        <w:t xml:space="preserve"> at 2014 Fall Meeting, AGU, San Francisco, CA., 15-19 Dec.</w:t>
      </w:r>
      <w:r>
        <w:rPr>
          <w:sz w:val="20"/>
          <w:szCs w:val="20"/>
        </w:rPr>
        <w:t xml:space="preserve"> (Talk)</w:t>
      </w:r>
    </w:p>
    <w:p w14:paraId="46246375" w14:textId="77777777" w:rsidR="005D427A" w:rsidRDefault="005D427A" w:rsidP="005D427A">
      <w:pPr>
        <w:ind w:left="360" w:hanging="360"/>
        <w:jc w:val="both"/>
        <w:rPr>
          <w:sz w:val="20"/>
          <w:szCs w:val="20"/>
        </w:rPr>
      </w:pPr>
    </w:p>
    <w:p w14:paraId="7D08481B" w14:textId="65539F2D" w:rsidR="005D427A" w:rsidRDefault="005D427A" w:rsidP="005D427A">
      <w:pPr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Cheung, C.S.N., Weidner, D.J., Li, L., Chen, H., </w:t>
      </w:r>
      <w:r w:rsidRPr="00C32BD8">
        <w:rPr>
          <w:b/>
          <w:sz w:val="20"/>
          <w:szCs w:val="20"/>
        </w:rPr>
        <w:t>Whitaker, M.L.</w:t>
      </w:r>
      <w:r>
        <w:rPr>
          <w:sz w:val="20"/>
          <w:szCs w:val="20"/>
        </w:rPr>
        <w:t>, Chen, X. (</w:t>
      </w:r>
      <w:r w:rsidRPr="00C32BD8">
        <w:rPr>
          <w:b/>
          <w:sz w:val="20"/>
          <w:szCs w:val="20"/>
        </w:rPr>
        <w:t>2014</w:t>
      </w:r>
      <w:r>
        <w:rPr>
          <w:sz w:val="20"/>
          <w:szCs w:val="20"/>
        </w:rPr>
        <w:t xml:space="preserve">) Compaction of quartzite at low pressure using synchrotron X-ray diffraction multi-anvil apparatus. </w:t>
      </w:r>
      <w:r w:rsidRPr="00C32BD8">
        <w:rPr>
          <w:sz w:val="20"/>
          <w:szCs w:val="20"/>
        </w:rPr>
        <w:t>Abstract MR</w:t>
      </w:r>
      <w:r>
        <w:rPr>
          <w:sz w:val="20"/>
          <w:szCs w:val="20"/>
        </w:rPr>
        <w:t>11A</w:t>
      </w:r>
      <w:r w:rsidRPr="00C32BD8">
        <w:rPr>
          <w:sz w:val="20"/>
          <w:szCs w:val="20"/>
        </w:rPr>
        <w:t>-</w:t>
      </w:r>
      <w:r>
        <w:rPr>
          <w:sz w:val="20"/>
          <w:szCs w:val="20"/>
        </w:rPr>
        <w:t>4302</w:t>
      </w:r>
      <w:r w:rsidRPr="00C32BD8">
        <w:rPr>
          <w:sz w:val="20"/>
          <w:szCs w:val="20"/>
        </w:rPr>
        <w:t xml:space="preserve"> at 201</w:t>
      </w:r>
      <w:r>
        <w:rPr>
          <w:sz w:val="20"/>
          <w:szCs w:val="20"/>
        </w:rPr>
        <w:t>4</w:t>
      </w:r>
      <w:r w:rsidRPr="00C32BD8">
        <w:rPr>
          <w:sz w:val="20"/>
          <w:szCs w:val="20"/>
        </w:rPr>
        <w:t xml:space="preserve"> Fall Meeting, AGU, San Francisco, CA., </w:t>
      </w:r>
      <w:r>
        <w:rPr>
          <w:sz w:val="20"/>
          <w:szCs w:val="20"/>
        </w:rPr>
        <w:t>15-19 Dec.</w:t>
      </w:r>
    </w:p>
    <w:p w14:paraId="41C33463" w14:textId="77777777" w:rsidR="005D427A" w:rsidRDefault="005D427A" w:rsidP="005D427A">
      <w:pPr>
        <w:ind w:left="360" w:hanging="360"/>
        <w:jc w:val="both"/>
        <w:rPr>
          <w:sz w:val="20"/>
          <w:szCs w:val="20"/>
        </w:rPr>
      </w:pPr>
    </w:p>
    <w:p w14:paraId="78BD881D" w14:textId="78CDC459" w:rsidR="005D427A" w:rsidRDefault="005D427A" w:rsidP="005D427A">
      <w:pPr>
        <w:ind w:left="360" w:hanging="360"/>
        <w:jc w:val="both"/>
        <w:rPr>
          <w:sz w:val="20"/>
          <w:szCs w:val="20"/>
        </w:rPr>
      </w:pPr>
      <w:proofErr w:type="spellStart"/>
      <w:proofErr w:type="gramStart"/>
      <w:r w:rsidRPr="008A139F">
        <w:rPr>
          <w:sz w:val="20"/>
          <w:szCs w:val="20"/>
        </w:rPr>
        <w:t>Proietti</w:t>
      </w:r>
      <w:proofErr w:type="spellEnd"/>
      <w:r w:rsidRPr="008A139F">
        <w:rPr>
          <w:sz w:val="20"/>
          <w:szCs w:val="20"/>
        </w:rPr>
        <w:t xml:space="preserve">, A., </w:t>
      </w:r>
      <w:proofErr w:type="spellStart"/>
      <w:r w:rsidRPr="008A139F">
        <w:rPr>
          <w:sz w:val="20"/>
          <w:szCs w:val="20"/>
        </w:rPr>
        <w:t>Bystricky</w:t>
      </w:r>
      <w:proofErr w:type="spellEnd"/>
      <w:r w:rsidRPr="008A139F">
        <w:rPr>
          <w:sz w:val="20"/>
          <w:szCs w:val="20"/>
        </w:rPr>
        <w:t xml:space="preserve">, M., </w:t>
      </w:r>
      <w:proofErr w:type="spellStart"/>
      <w:r w:rsidRPr="008A139F">
        <w:rPr>
          <w:sz w:val="20"/>
          <w:szCs w:val="20"/>
        </w:rPr>
        <w:t>Bejina</w:t>
      </w:r>
      <w:proofErr w:type="spellEnd"/>
      <w:r w:rsidRPr="008A139F">
        <w:rPr>
          <w:sz w:val="20"/>
          <w:szCs w:val="20"/>
        </w:rPr>
        <w:t xml:space="preserve">, F., </w:t>
      </w:r>
      <w:r w:rsidRPr="008A139F">
        <w:rPr>
          <w:b/>
          <w:sz w:val="20"/>
          <w:szCs w:val="20"/>
        </w:rPr>
        <w:t>Whitaker, M.L.</w:t>
      </w:r>
      <w:r w:rsidRPr="008A139F">
        <w:rPr>
          <w:sz w:val="20"/>
          <w:szCs w:val="20"/>
        </w:rPr>
        <w:t>, Chen, H. (</w:t>
      </w:r>
      <w:r w:rsidRPr="008A139F">
        <w:rPr>
          <w:b/>
          <w:sz w:val="20"/>
          <w:szCs w:val="20"/>
        </w:rPr>
        <w:t>2014</w:t>
      </w:r>
      <w:r w:rsidRPr="008A139F">
        <w:rPr>
          <w:sz w:val="20"/>
          <w:szCs w:val="20"/>
        </w:rPr>
        <w:t xml:space="preserve">) Rheology of Olivine and </w:t>
      </w:r>
      <w:proofErr w:type="spellStart"/>
      <w:r w:rsidRPr="008A139F">
        <w:rPr>
          <w:sz w:val="20"/>
          <w:szCs w:val="20"/>
        </w:rPr>
        <w:t>Orthopyroxene</w:t>
      </w:r>
      <w:proofErr w:type="spellEnd"/>
      <w:r w:rsidRPr="008A139F">
        <w:rPr>
          <w:sz w:val="20"/>
          <w:szCs w:val="20"/>
        </w:rPr>
        <w:t xml:space="preserve"> at Upper Mantle Conditions.</w:t>
      </w:r>
      <w:proofErr w:type="gramEnd"/>
      <w:r>
        <w:rPr>
          <w:sz w:val="20"/>
          <w:szCs w:val="20"/>
        </w:rPr>
        <w:t xml:space="preserve"> </w:t>
      </w:r>
      <w:proofErr w:type="gramStart"/>
      <w:r w:rsidRPr="008A139F">
        <w:rPr>
          <w:sz w:val="20"/>
          <w:szCs w:val="20"/>
        </w:rPr>
        <w:t xml:space="preserve">2014 </w:t>
      </w:r>
      <w:proofErr w:type="spellStart"/>
      <w:r w:rsidRPr="008A139F">
        <w:rPr>
          <w:sz w:val="20"/>
          <w:szCs w:val="20"/>
        </w:rPr>
        <w:t>Réunion</w:t>
      </w:r>
      <w:proofErr w:type="spellEnd"/>
      <w:r w:rsidRPr="008A139F">
        <w:rPr>
          <w:sz w:val="20"/>
          <w:szCs w:val="20"/>
        </w:rPr>
        <w:t xml:space="preserve"> des Sciences de la Terre, Pau, France.</w:t>
      </w:r>
      <w:proofErr w:type="gramEnd"/>
      <w:r w:rsidRPr="008A139F">
        <w:rPr>
          <w:sz w:val="20"/>
          <w:szCs w:val="20"/>
        </w:rPr>
        <w:t xml:space="preserve"> (</w:t>
      </w:r>
      <w:proofErr w:type="gramStart"/>
      <w:r w:rsidRPr="008A139F">
        <w:rPr>
          <w:sz w:val="20"/>
          <w:szCs w:val="20"/>
        </w:rPr>
        <w:t>in</w:t>
      </w:r>
      <w:proofErr w:type="gramEnd"/>
      <w:r w:rsidRPr="008A139F">
        <w:rPr>
          <w:sz w:val="20"/>
          <w:szCs w:val="20"/>
        </w:rPr>
        <w:t xml:space="preserve"> </w:t>
      </w:r>
      <w:r>
        <w:rPr>
          <w:sz w:val="20"/>
          <w:szCs w:val="20"/>
        </w:rPr>
        <w:t>French</w:t>
      </w:r>
      <w:r w:rsidRPr="008A139F">
        <w:rPr>
          <w:sz w:val="20"/>
          <w:szCs w:val="20"/>
        </w:rPr>
        <w:t>)</w:t>
      </w:r>
    </w:p>
    <w:p w14:paraId="1A1BABAF" w14:textId="77777777" w:rsidR="005D427A" w:rsidRDefault="005D427A" w:rsidP="005D427A">
      <w:pPr>
        <w:ind w:left="360" w:hanging="360"/>
        <w:jc w:val="both"/>
        <w:rPr>
          <w:sz w:val="20"/>
          <w:szCs w:val="20"/>
        </w:rPr>
      </w:pPr>
    </w:p>
    <w:p w14:paraId="329628D3" w14:textId="4F56BD51" w:rsidR="005D427A" w:rsidRDefault="005D427A" w:rsidP="005D427A">
      <w:pPr>
        <w:ind w:left="360" w:hanging="360"/>
        <w:jc w:val="both"/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Terce</w:t>
      </w:r>
      <w:proofErr w:type="spellEnd"/>
      <w:r>
        <w:rPr>
          <w:sz w:val="20"/>
          <w:szCs w:val="20"/>
        </w:rPr>
        <w:t xml:space="preserve">, N., </w:t>
      </w:r>
      <w:proofErr w:type="spellStart"/>
      <w:r>
        <w:rPr>
          <w:sz w:val="20"/>
          <w:szCs w:val="20"/>
        </w:rPr>
        <w:t>Bejina</w:t>
      </w:r>
      <w:proofErr w:type="spellEnd"/>
      <w:r>
        <w:rPr>
          <w:sz w:val="20"/>
          <w:szCs w:val="20"/>
        </w:rPr>
        <w:t xml:space="preserve">, F., </w:t>
      </w:r>
      <w:proofErr w:type="spellStart"/>
      <w:r>
        <w:rPr>
          <w:sz w:val="20"/>
          <w:szCs w:val="20"/>
        </w:rPr>
        <w:t>Bystricky</w:t>
      </w:r>
      <w:proofErr w:type="spellEnd"/>
      <w:r>
        <w:rPr>
          <w:sz w:val="20"/>
          <w:szCs w:val="20"/>
        </w:rPr>
        <w:t xml:space="preserve">, M., </w:t>
      </w:r>
      <w:r w:rsidRPr="008A139F">
        <w:rPr>
          <w:b/>
          <w:sz w:val="20"/>
          <w:szCs w:val="20"/>
        </w:rPr>
        <w:t>Whitaker, M.L.</w:t>
      </w:r>
      <w:r>
        <w:rPr>
          <w:sz w:val="20"/>
          <w:szCs w:val="20"/>
        </w:rPr>
        <w:t>, Chen, H. (</w:t>
      </w:r>
      <w:r w:rsidRPr="008A139F">
        <w:rPr>
          <w:b/>
          <w:sz w:val="20"/>
          <w:szCs w:val="20"/>
        </w:rPr>
        <w:t>2014</w:t>
      </w:r>
      <w:r>
        <w:rPr>
          <w:sz w:val="20"/>
          <w:szCs w:val="20"/>
        </w:rPr>
        <w:t xml:space="preserve">) Elastic Parameters of Fe-rich </w:t>
      </w:r>
      <w:proofErr w:type="spellStart"/>
      <w:r>
        <w:rPr>
          <w:sz w:val="20"/>
          <w:szCs w:val="20"/>
        </w:rPr>
        <w:t>Olivines</w:t>
      </w:r>
      <w:proofErr w:type="spellEnd"/>
      <w:r>
        <w:rPr>
          <w:sz w:val="20"/>
          <w:szCs w:val="20"/>
        </w:rPr>
        <w:t>.</w:t>
      </w:r>
      <w:proofErr w:type="gram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 xml:space="preserve">2014 </w:t>
      </w:r>
      <w:proofErr w:type="spellStart"/>
      <w:r w:rsidRPr="008541B5">
        <w:rPr>
          <w:sz w:val="20"/>
          <w:szCs w:val="20"/>
        </w:rPr>
        <w:t>R</w:t>
      </w:r>
      <w:r>
        <w:rPr>
          <w:sz w:val="20"/>
          <w:szCs w:val="20"/>
        </w:rPr>
        <w:t>éunion</w:t>
      </w:r>
      <w:proofErr w:type="spellEnd"/>
      <w:r>
        <w:rPr>
          <w:sz w:val="20"/>
          <w:szCs w:val="20"/>
        </w:rPr>
        <w:t xml:space="preserve"> des Sciences de la Terre, Pau, France.</w:t>
      </w:r>
      <w:proofErr w:type="gramEnd"/>
      <w:r>
        <w:rPr>
          <w:sz w:val="20"/>
          <w:szCs w:val="20"/>
        </w:rPr>
        <w:t xml:space="preserve"> (</w:t>
      </w:r>
      <w:proofErr w:type="gramStart"/>
      <w:r>
        <w:rPr>
          <w:sz w:val="20"/>
          <w:szCs w:val="20"/>
        </w:rPr>
        <w:t>in</w:t>
      </w:r>
      <w:proofErr w:type="gramEnd"/>
      <w:r>
        <w:rPr>
          <w:sz w:val="20"/>
          <w:szCs w:val="20"/>
        </w:rPr>
        <w:t xml:space="preserve"> English)</w:t>
      </w:r>
    </w:p>
    <w:p w14:paraId="45A8EEBC" w14:textId="77777777" w:rsidR="005D427A" w:rsidRDefault="005D427A" w:rsidP="005D427A">
      <w:pPr>
        <w:ind w:left="360" w:hanging="360"/>
        <w:jc w:val="both"/>
        <w:rPr>
          <w:sz w:val="20"/>
          <w:szCs w:val="20"/>
        </w:rPr>
      </w:pPr>
    </w:p>
    <w:p w14:paraId="7CDB7218" w14:textId="48F463C8" w:rsidR="005D427A" w:rsidRDefault="005D427A" w:rsidP="005D427A">
      <w:pPr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Hunt, S.A., Walker, A.M., Lord, O.T., </w:t>
      </w:r>
      <w:r w:rsidRPr="008541B5">
        <w:rPr>
          <w:b/>
          <w:sz w:val="20"/>
          <w:szCs w:val="20"/>
        </w:rPr>
        <w:t>Whitaker, M.L.</w:t>
      </w:r>
      <w:r>
        <w:rPr>
          <w:sz w:val="20"/>
          <w:szCs w:val="20"/>
        </w:rPr>
        <w:t xml:space="preserve"> (</w:t>
      </w:r>
      <w:r w:rsidRPr="008541B5">
        <w:rPr>
          <w:b/>
          <w:sz w:val="20"/>
          <w:szCs w:val="20"/>
        </w:rPr>
        <w:t>2014</w:t>
      </w:r>
      <w:r>
        <w:rPr>
          <w:sz w:val="20"/>
          <w:szCs w:val="20"/>
        </w:rPr>
        <w:t xml:space="preserve">) </w:t>
      </w:r>
      <w:proofErr w:type="spellStart"/>
      <w:r>
        <w:rPr>
          <w:sz w:val="20"/>
          <w:szCs w:val="20"/>
        </w:rPr>
        <w:t>Analasticity</w:t>
      </w:r>
      <w:proofErr w:type="spellEnd"/>
      <w:r>
        <w:rPr>
          <w:sz w:val="20"/>
          <w:szCs w:val="20"/>
        </w:rPr>
        <w:t xml:space="preserve"> of the HCP Metal Zinc: A Key to Understanding the Dynamics of Earth’s Core. </w:t>
      </w:r>
      <w:proofErr w:type="gramStart"/>
      <w:r>
        <w:rPr>
          <w:sz w:val="20"/>
          <w:szCs w:val="20"/>
        </w:rPr>
        <w:t>Geological Society Deep Earth 2014 Meeting.</w:t>
      </w:r>
      <w:proofErr w:type="gramEnd"/>
    </w:p>
    <w:p w14:paraId="09B4EDB8" w14:textId="77777777" w:rsidR="005D427A" w:rsidRDefault="005D427A" w:rsidP="005D427A">
      <w:pPr>
        <w:ind w:left="360" w:hanging="360"/>
        <w:jc w:val="both"/>
        <w:rPr>
          <w:sz w:val="20"/>
          <w:szCs w:val="20"/>
        </w:rPr>
      </w:pPr>
    </w:p>
    <w:p w14:paraId="7D106E01" w14:textId="7A624F16" w:rsidR="005D427A" w:rsidRDefault="005D427A" w:rsidP="005D427A">
      <w:pPr>
        <w:ind w:left="360" w:hanging="360"/>
        <w:jc w:val="both"/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lastRenderedPageBreak/>
        <w:t>Proietti</w:t>
      </w:r>
      <w:proofErr w:type="spellEnd"/>
      <w:r>
        <w:rPr>
          <w:sz w:val="20"/>
          <w:szCs w:val="20"/>
        </w:rPr>
        <w:t xml:space="preserve">, A., </w:t>
      </w:r>
      <w:proofErr w:type="spellStart"/>
      <w:r>
        <w:rPr>
          <w:sz w:val="20"/>
          <w:szCs w:val="20"/>
        </w:rPr>
        <w:t>Bystricky</w:t>
      </w:r>
      <w:proofErr w:type="spellEnd"/>
      <w:r>
        <w:rPr>
          <w:sz w:val="20"/>
          <w:szCs w:val="20"/>
        </w:rPr>
        <w:t xml:space="preserve">, M., </w:t>
      </w:r>
      <w:proofErr w:type="spellStart"/>
      <w:r>
        <w:rPr>
          <w:sz w:val="20"/>
          <w:szCs w:val="20"/>
        </w:rPr>
        <w:t>Bejina</w:t>
      </w:r>
      <w:proofErr w:type="spellEnd"/>
      <w:r>
        <w:rPr>
          <w:sz w:val="20"/>
          <w:szCs w:val="20"/>
        </w:rPr>
        <w:t xml:space="preserve">, F., </w:t>
      </w:r>
      <w:r w:rsidRPr="008A139F">
        <w:rPr>
          <w:b/>
          <w:sz w:val="20"/>
          <w:szCs w:val="20"/>
        </w:rPr>
        <w:t>Whitaker, M.L.</w:t>
      </w:r>
      <w:r>
        <w:rPr>
          <w:sz w:val="20"/>
          <w:szCs w:val="20"/>
        </w:rPr>
        <w:t>, Chen, H. (</w:t>
      </w:r>
      <w:r w:rsidRPr="008A139F">
        <w:rPr>
          <w:b/>
          <w:sz w:val="20"/>
          <w:szCs w:val="20"/>
        </w:rPr>
        <w:t>2014</w:t>
      </w:r>
      <w:r>
        <w:rPr>
          <w:sz w:val="20"/>
          <w:szCs w:val="20"/>
        </w:rPr>
        <w:t xml:space="preserve">) Rheology of Olivine and </w:t>
      </w:r>
      <w:proofErr w:type="spellStart"/>
      <w:r>
        <w:rPr>
          <w:sz w:val="20"/>
          <w:szCs w:val="20"/>
        </w:rPr>
        <w:t>Orthopyroxene</w:t>
      </w:r>
      <w:proofErr w:type="spellEnd"/>
      <w:r>
        <w:rPr>
          <w:sz w:val="20"/>
          <w:szCs w:val="20"/>
        </w:rPr>
        <w:t xml:space="preserve"> at Earth’s Upper Mantle Conditions.</w:t>
      </w:r>
      <w:proofErr w:type="gramEnd"/>
      <w:r>
        <w:rPr>
          <w:sz w:val="20"/>
          <w:szCs w:val="20"/>
        </w:rPr>
        <w:t xml:space="preserve"> </w:t>
      </w:r>
      <w:r w:rsidRPr="008A139F">
        <w:rPr>
          <w:sz w:val="20"/>
          <w:szCs w:val="20"/>
        </w:rPr>
        <w:t>52nd European High Pressure Research Group Meeting, Lyon, France, 7-12 September, 2014.</w:t>
      </w:r>
    </w:p>
    <w:p w14:paraId="7A59051C" w14:textId="77777777" w:rsidR="005D427A" w:rsidRDefault="005D427A" w:rsidP="005D427A">
      <w:pPr>
        <w:ind w:left="360" w:hanging="360"/>
        <w:jc w:val="both"/>
        <w:rPr>
          <w:sz w:val="20"/>
          <w:szCs w:val="20"/>
        </w:rPr>
      </w:pPr>
    </w:p>
    <w:p w14:paraId="442600FA" w14:textId="542291C4" w:rsidR="005D427A" w:rsidRDefault="005D427A" w:rsidP="005D427A">
      <w:pPr>
        <w:ind w:left="360" w:hanging="360"/>
        <w:jc w:val="both"/>
        <w:rPr>
          <w:sz w:val="20"/>
          <w:szCs w:val="20"/>
        </w:rPr>
      </w:pPr>
      <w:proofErr w:type="spellStart"/>
      <w:proofErr w:type="gramStart"/>
      <w:r w:rsidRPr="008541B5">
        <w:rPr>
          <w:sz w:val="20"/>
          <w:szCs w:val="20"/>
        </w:rPr>
        <w:t>Terce</w:t>
      </w:r>
      <w:proofErr w:type="spellEnd"/>
      <w:r w:rsidRPr="008541B5">
        <w:rPr>
          <w:sz w:val="20"/>
          <w:szCs w:val="20"/>
        </w:rPr>
        <w:t xml:space="preserve">, N., </w:t>
      </w:r>
      <w:proofErr w:type="spellStart"/>
      <w:r w:rsidRPr="008541B5">
        <w:rPr>
          <w:sz w:val="20"/>
          <w:szCs w:val="20"/>
        </w:rPr>
        <w:t>Bejina</w:t>
      </w:r>
      <w:proofErr w:type="spellEnd"/>
      <w:r w:rsidRPr="008541B5">
        <w:rPr>
          <w:sz w:val="20"/>
          <w:szCs w:val="20"/>
        </w:rPr>
        <w:t xml:space="preserve">, F., </w:t>
      </w:r>
      <w:proofErr w:type="spellStart"/>
      <w:r w:rsidRPr="008541B5">
        <w:rPr>
          <w:sz w:val="20"/>
          <w:szCs w:val="20"/>
        </w:rPr>
        <w:t>Bystricky</w:t>
      </w:r>
      <w:proofErr w:type="spellEnd"/>
      <w:r w:rsidRPr="008541B5">
        <w:rPr>
          <w:sz w:val="20"/>
          <w:szCs w:val="20"/>
        </w:rPr>
        <w:t xml:space="preserve">, M., </w:t>
      </w:r>
      <w:r w:rsidRPr="008541B5">
        <w:rPr>
          <w:b/>
          <w:sz w:val="20"/>
          <w:szCs w:val="20"/>
        </w:rPr>
        <w:t>Whitaker, M.L.</w:t>
      </w:r>
      <w:r w:rsidRPr="008541B5">
        <w:rPr>
          <w:sz w:val="20"/>
          <w:szCs w:val="20"/>
        </w:rPr>
        <w:t>, Chen, H. (</w:t>
      </w:r>
      <w:r w:rsidRPr="008541B5">
        <w:rPr>
          <w:b/>
          <w:sz w:val="20"/>
          <w:szCs w:val="20"/>
        </w:rPr>
        <w:t>2014</w:t>
      </w:r>
      <w:r w:rsidRPr="008541B5">
        <w:rPr>
          <w:sz w:val="20"/>
          <w:szCs w:val="20"/>
        </w:rPr>
        <w:t xml:space="preserve">) Elastic Parameters of Fe-rich </w:t>
      </w:r>
      <w:proofErr w:type="spellStart"/>
      <w:r w:rsidRPr="008541B5">
        <w:rPr>
          <w:sz w:val="20"/>
          <w:szCs w:val="20"/>
        </w:rPr>
        <w:t>Olivines</w:t>
      </w:r>
      <w:proofErr w:type="spellEnd"/>
      <w:r w:rsidRPr="008541B5">
        <w:rPr>
          <w:sz w:val="20"/>
          <w:szCs w:val="20"/>
        </w:rPr>
        <w:t>.</w:t>
      </w:r>
      <w:proofErr w:type="gramEnd"/>
      <w:r>
        <w:rPr>
          <w:sz w:val="20"/>
          <w:szCs w:val="20"/>
        </w:rPr>
        <w:t xml:space="preserve"> 52</w:t>
      </w:r>
      <w:r w:rsidRPr="008541B5">
        <w:rPr>
          <w:sz w:val="20"/>
          <w:szCs w:val="20"/>
          <w:vertAlign w:val="superscript"/>
        </w:rPr>
        <w:t>nd</w:t>
      </w:r>
      <w:r>
        <w:rPr>
          <w:sz w:val="20"/>
          <w:szCs w:val="20"/>
        </w:rPr>
        <w:t xml:space="preserve"> European High Pressure Research Group Meeting, Lyon, France, 7-12 September, 2014.</w:t>
      </w:r>
    </w:p>
    <w:p w14:paraId="01004FC4" w14:textId="77777777" w:rsidR="005D427A" w:rsidRDefault="005D427A" w:rsidP="005D427A">
      <w:pPr>
        <w:ind w:left="360" w:hanging="360"/>
        <w:jc w:val="both"/>
        <w:rPr>
          <w:sz w:val="20"/>
          <w:szCs w:val="20"/>
        </w:rPr>
      </w:pPr>
    </w:p>
    <w:p w14:paraId="0400B69F" w14:textId="09E81206" w:rsidR="005D427A" w:rsidRDefault="005D427A" w:rsidP="005D427A">
      <w:pPr>
        <w:ind w:left="360" w:hanging="360"/>
        <w:jc w:val="both"/>
        <w:rPr>
          <w:sz w:val="20"/>
          <w:szCs w:val="20"/>
        </w:rPr>
      </w:pPr>
      <w:r w:rsidRPr="008A139F">
        <w:rPr>
          <w:b/>
          <w:sz w:val="20"/>
          <w:szCs w:val="20"/>
        </w:rPr>
        <w:t>Whitaker, M.L.</w:t>
      </w:r>
      <w:r w:rsidRPr="008A139F">
        <w:rPr>
          <w:sz w:val="20"/>
          <w:szCs w:val="20"/>
        </w:rPr>
        <w:t xml:space="preserve">, Baldwin, K.J., </w:t>
      </w:r>
      <w:proofErr w:type="spellStart"/>
      <w:r w:rsidRPr="008A139F">
        <w:rPr>
          <w:sz w:val="20"/>
          <w:szCs w:val="20"/>
        </w:rPr>
        <w:t>Huebsch</w:t>
      </w:r>
      <w:proofErr w:type="spellEnd"/>
      <w:r w:rsidRPr="008A139F">
        <w:rPr>
          <w:sz w:val="20"/>
          <w:szCs w:val="20"/>
        </w:rPr>
        <w:t>, W.B. Chen, H., Vaughan, M.T., Weidner, D.J., (</w:t>
      </w:r>
      <w:r w:rsidRPr="008A139F">
        <w:rPr>
          <w:b/>
          <w:sz w:val="20"/>
          <w:szCs w:val="20"/>
        </w:rPr>
        <w:t>2014</w:t>
      </w:r>
      <w:r w:rsidRPr="008A139F">
        <w:rPr>
          <w:sz w:val="20"/>
          <w:szCs w:val="20"/>
        </w:rPr>
        <w:t>) COMPRES Synchrotron-Based Multi-Anvil Research</w:t>
      </w:r>
      <w:r>
        <w:rPr>
          <w:sz w:val="20"/>
          <w:szCs w:val="20"/>
        </w:rPr>
        <w:t>: Where We Are and Where We Are Going</w:t>
      </w:r>
      <w:r w:rsidRPr="008A139F">
        <w:rPr>
          <w:sz w:val="20"/>
          <w:szCs w:val="20"/>
        </w:rPr>
        <w:t xml:space="preserve">. </w:t>
      </w:r>
      <w:proofErr w:type="gramStart"/>
      <w:r w:rsidRPr="00592F74">
        <w:rPr>
          <w:sz w:val="20"/>
          <w:szCs w:val="20"/>
        </w:rPr>
        <w:t>COMPRES 20</w:t>
      </w:r>
      <w:r>
        <w:rPr>
          <w:sz w:val="20"/>
          <w:szCs w:val="20"/>
        </w:rPr>
        <w:t>14</w:t>
      </w:r>
      <w:r w:rsidRPr="00592F74">
        <w:rPr>
          <w:sz w:val="20"/>
          <w:szCs w:val="20"/>
        </w:rPr>
        <w:t xml:space="preserve"> Annual Meeting.</w:t>
      </w:r>
      <w:proofErr w:type="gramEnd"/>
      <w:r w:rsidRPr="00592F74">
        <w:rPr>
          <w:sz w:val="20"/>
          <w:szCs w:val="20"/>
        </w:rPr>
        <w:t xml:space="preserve"> (Talk)</w:t>
      </w:r>
    </w:p>
    <w:p w14:paraId="27081D70" w14:textId="77777777" w:rsidR="005D427A" w:rsidRDefault="005D427A" w:rsidP="00FB3EF3">
      <w:pPr>
        <w:ind w:left="360" w:hanging="360"/>
        <w:jc w:val="both"/>
        <w:rPr>
          <w:sz w:val="20"/>
          <w:szCs w:val="20"/>
        </w:rPr>
      </w:pPr>
    </w:p>
    <w:p w14:paraId="0D5E43A1" w14:textId="77777777" w:rsidR="00FB3EF3" w:rsidRDefault="00FB3EF3" w:rsidP="00FB3EF3">
      <w:pPr>
        <w:jc w:val="both"/>
      </w:pPr>
    </w:p>
    <w:p w14:paraId="3923AFD2" w14:textId="7B60D867" w:rsidR="00FB3EF3" w:rsidRDefault="00CB76B0" w:rsidP="00FB3EF3">
      <w:pPr>
        <w:jc w:val="both"/>
      </w:pPr>
      <w:r>
        <w:t>USERS ASSISTED (20</w:t>
      </w:r>
      <w:r w:rsidR="00D36CAE">
        <w:t>1</w:t>
      </w:r>
      <w:r w:rsidR="00B678B7">
        <w:t>4</w:t>
      </w:r>
      <w:r>
        <w:t>-2015</w:t>
      </w:r>
      <w:r w:rsidR="00FB3EF3">
        <w:t>)</w:t>
      </w:r>
      <w:r w:rsidR="00FB3EF3" w:rsidRPr="009F2BE4">
        <w:t>:</w:t>
      </w:r>
    </w:p>
    <w:p w14:paraId="291CD0E6" w14:textId="77777777" w:rsidR="00FB3EF3" w:rsidRPr="003627B2" w:rsidRDefault="00FB3EF3" w:rsidP="00FB3EF3">
      <w:pPr>
        <w:jc w:val="both"/>
        <w:rPr>
          <w:sz w:val="8"/>
          <w:szCs w:val="8"/>
        </w:rPr>
      </w:pPr>
      <w:r>
        <w:rPr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D09224E" wp14:editId="2275E680">
                <wp:simplePos x="0" y="0"/>
                <wp:positionH relativeFrom="column">
                  <wp:posOffset>0</wp:posOffset>
                </wp:positionH>
                <wp:positionV relativeFrom="paragraph">
                  <wp:posOffset>20320</wp:posOffset>
                </wp:positionV>
                <wp:extent cx="5943600" cy="635"/>
                <wp:effectExtent l="0" t="0" r="0" b="0"/>
                <wp:wrapNone/>
                <wp:docPr id="5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6pt" to="468pt,1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" strokeweight=".5pt"/>
            </w:pict>
          </mc:Fallback>
        </mc:AlternateContent>
      </w:r>
    </w:p>
    <w:p w14:paraId="7F1BEBAF" w14:textId="77777777" w:rsidR="00CC3CBB" w:rsidRDefault="00CC3CBB" w:rsidP="00FB3EF3">
      <w:pPr>
        <w:jc w:val="both"/>
        <w:sectPr w:rsidR="00CC3CBB" w:rsidSect="00CF70F0">
          <w:type w:val="continuous"/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</w:p>
    <w:p w14:paraId="36CEAE6F" w14:textId="77777777" w:rsidR="00D0444E" w:rsidRPr="00CC3CBB" w:rsidRDefault="00D0444E" w:rsidP="00D0444E">
      <w:pPr>
        <w:jc w:val="both"/>
        <w:rPr>
          <w:sz w:val="20"/>
          <w:szCs w:val="20"/>
        </w:rPr>
      </w:pPr>
      <w:r w:rsidRPr="00CC3CBB">
        <w:rPr>
          <w:sz w:val="20"/>
          <w:szCs w:val="20"/>
        </w:rPr>
        <w:lastRenderedPageBreak/>
        <w:t>Kenneth Baldwin (SBU)</w:t>
      </w:r>
    </w:p>
    <w:p w14:paraId="255E838D" w14:textId="77777777" w:rsidR="00D0444E" w:rsidRPr="00CC3CBB" w:rsidRDefault="00D0444E" w:rsidP="00D0444E">
      <w:pPr>
        <w:jc w:val="both"/>
        <w:rPr>
          <w:sz w:val="20"/>
          <w:szCs w:val="20"/>
        </w:rPr>
      </w:pPr>
      <w:proofErr w:type="spellStart"/>
      <w:r w:rsidRPr="00CC3CBB">
        <w:rPr>
          <w:sz w:val="20"/>
          <w:szCs w:val="20"/>
        </w:rPr>
        <w:t>Prederic</w:t>
      </w:r>
      <w:proofErr w:type="spellEnd"/>
      <w:r w:rsidRPr="00CC3CBB">
        <w:rPr>
          <w:sz w:val="20"/>
          <w:szCs w:val="20"/>
        </w:rPr>
        <w:t xml:space="preserve"> </w:t>
      </w:r>
      <w:proofErr w:type="spellStart"/>
      <w:r w:rsidRPr="00CC3CBB">
        <w:rPr>
          <w:sz w:val="20"/>
          <w:szCs w:val="20"/>
        </w:rPr>
        <w:t>Bejina</w:t>
      </w:r>
      <w:proofErr w:type="spellEnd"/>
      <w:r w:rsidRPr="00CC3CBB">
        <w:rPr>
          <w:sz w:val="20"/>
          <w:szCs w:val="20"/>
        </w:rPr>
        <w:t xml:space="preserve"> (Toulouse)</w:t>
      </w:r>
    </w:p>
    <w:p w14:paraId="79102376" w14:textId="77777777" w:rsidR="00D0444E" w:rsidRPr="00CC3CBB" w:rsidRDefault="00D0444E" w:rsidP="00D0444E">
      <w:pPr>
        <w:jc w:val="both"/>
        <w:rPr>
          <w:sz w:val="20"/>
          <w:szCs w:val="20"/>
        </w:rPr>
      </w:pPr>
      <w:r w:rsidRPr="00CC3CBB">
        <w:rPr>
          <w:sz w:val="20"/>
          <w:szCs w:val="20"/>
        </w:rPr>
        <w:t xml:space="preserve">Pamela </w:t>
      </w:r>
      <w:proofErr w:type="spellStart"/>
      <w:r w:rsidRPr="00CC3CBB">
        <w:rPr>
          <w:sz w:val="20"/>
          <w:szCs w:val="20"/>
        </w:rPr>
        <w:t>Burnley</w:t>
      </w:r>
      <w:proofErr w:type="spellEnd"/>
      <w:r w:rsidRPr="00CC3CBB">
        <w:rPr>
          <w:sz w:val="20"/>
          <w:szCs w:val="20"/>
        </w:rPr>
        <w:t xml:space="preserve"> (UNLV)</w:t>
      </w:r>
    </w:p>
    <w:p w14:paraId="527633CC" w14:textId="77777777" w:rsidR="00D0444E" w:rsidRPr="00CC3CBB" w:rsidRDefault="00D0444E" w:rsidP="00D0444E">
      <w:pPr>
        <w:jc w:val="both"/>
        <w:rPr>
          <w:sz w:val="20"/>
          <w:szCs w:val="20"/>
        </w:rPr>
      </w:pPr>
      <w:r w:rsidRPr="00CC3CBB">
        <w:rPr>
          <w:sz w:val="20"/>
          <w:szCs w:val="20"/>
        </w:rPr>
        <w:t xml:space="preserve">Michal </w:t>
      </w:r>
      <w:proofErr w:type="spellStart"/>
      <w:r w:rsidRPr="00CC3CBB">
        <w:rPr>
          <w:sz w:val="20"/>
          <w:szCs w:val="20"/>
        </w:rPr>
        <w:t>Bystricky</w:t>
      </w:r>
      <w:proofErr w:type="spellEnd"/>
      <w:r w:rsidRPr="00CC3CBB">
        <w:rPr>
          <w:sz w:val="20"/>
          <w:szCs w:val="20"/>
        </w:rPr>
        <w:t xml:space="preserve"> (Toulouse)</w:t>
      </w:r>
    </w:p>
    <w:p w14:paraId="44BADC24" w14:textId="77777777" w:rsidR="00D0444E" w:rsidRPr="00CC3CBB" w:rsidRDefault="00D0444E" w:rsidP="00D0444E">
      <w:pPr>
        <w:jc w:val="both"/>
        <w:rPr>
          <w:sz w:val="20"/>
          <w:szCs w:val="20"/>
        </w:rPr>
      </w:pPr>
      <w:proofErr w:type="spellStart"/>
      <w:r w:rsidRPr="00CC3CBB">
        <w:rPr>
          <w:sz w:val="20"/>
          <w:szCs w:val="20"/>
        </w:rPr>
        <w:t>Haiyan</w:t>
      </w:r>
      <w:proofErr w:type="spellEnd"/>
      <w:r w:rsidRPr="00CC3CBB">
        <w:rPr>
          <w:sz w:val="20"/>
          <w:szCs w:val="20"/>
        </w:rPr>
        <w:t xml:space="preserve"> Chen (SBU)</w:t>
      </w:r>
    </w:p>
    <w:p w14:paraId="7C9FD6AD" w14:textId="1D2DA197" w:rsidR="00D05469" w:rsidRDefault="00D05469" w:rsidP="00D0444E">
      <w:pPr>
        <w:jc w:val="both"/>
        <w:rPr>
          <w:sz w:val="20"/>
          <w:szCs w:val="20"/>
        </w:rPr>
      </w:pPr>
      <w:r>
        <w:rPr>
          <w:sz w:val="20"/>
          <w:szCs w:val="20"/>
        </w:rPr>
        <w:t>Cecilia Cheung* (</w:t>
      </w:r>
      <w:r w:rsidR="00902F81">
        <w:rPr>
          <w:sz w:val="20"/>
          <w:szCs w:val="20"/>
        </w:rPr>
        <w:t>UW-</w:t>
      </w:r>
      <w:r w:rsidR="00CB76B0">
        <w:rPr>
          <w:sz w:val="20"/>
          <w:szCs w:val="20"/>
        </w:rPr>
        <w:t>Madison</w:t>
      </w:r>
      <w:r>
        <w:rPr>
          <w:sz w:val="20"/>
          <w:szCs w:val="20"/>
        </w:rPr>
        <w:t>)</w:t>
      </w:r>
    </w:p>
    <w:p w14:paraId="3BA725DD" w14:textId="77777777" w:rsidR="00D0444E" w:rsidRPr="00CC3CBB" w:rsidRDefault="00D0444E" w:rsidP="00D0444E">
      <w:pPr>
        <w:jc w:val="both"/>
        <w:rPr>
          <w:sz w:val="20"/>
          <w:szCs w:val="20"/>
        </w:rPr>
      </w:pPr>
      <w:r w:rsidRPr="00CC3CBB">
        <w:rPr>
          <w:sz w:val="20"/>
          <w:szCs w:val="20"/>
        </w:rPr>
        <w:t xml:space="preserve">Naveen </w:t>
      </w:r>
      <w:proofErr w:type="spellStart"/>
      <w:r w:rsidRPr="00CC3CBB">
        <w:rPr>
          <w:sz w:val="20"/>
          <w:szCs w:val="20"/>
        </w:rPr>
        <w:t>Dharmagunawardhane</w:t>
      </w:r>
      <w:proofErr w:type="spellEnd"/>
      <w:r w:rsidRPr="00CC3CBB">
        <w:rPr>
          <w:sz w:val="20"/>
          <w:szCs w:val="20"/>
        </w:rPr>
        <w:t>* (SBU)</w:t>
      </w:r>
    </w:p>
    <w:p w14:paraId="360D8213" w14:textId="77777777" w:rsidR="00D0444E" w:rsidRPr="00CC3CBB" w:rsidRDefault="00D0444E" w:rsidP="00D0444E">
      <w:pPr>
        <w:jc w:val="both"/>
        <w:rPr>
          <w:sz w:val="20"/>
          <w:szCs w:val="20"/>
        </w:rPr>
      </w:pPr>
      <w:r w:rsidRPr="00CC3CBB">
        <w:rPr>
          <w:sz w:val="20"/>
          <w:szCs w:val="20"/>
        </w:rPr>
        <w:t>William Durham (MIT)</w:t>
      </w:r>
    </w:p>
    <w:p w14:paraId="6C5B338F" w14:textId="20E52A77" w:rsidR="00D0444E" w:rsidRDefault="00D05469" w:rsidP="00D0444E">
      <w:pPr>
        <w:jc w:val="both"/>
        <w:rPr>
          <w:sz w:val="20"/>
          <w:szCs w:val="20"/>
        </w:rPr>
      </w:pPr>
      <w:r>
        <w:rPr>
          <w:sz w:val="20"/>
          <w:szCs w:val="20"/>
        </w:rPr>
        <w:t>Jennifer Girard (</w:t>
      </w:r>
      <w:r w:rsidR="00D0444E" w:rsidRPr="00CC3CBB">
        <w:rPr>
          <w:sz w:val="20"/>
          <w:szCs w:val="20"/>
        </w:rPr>
        <w:t>Yale)</w:t>
      </w:r>
    </w:p>
    <w:p w14:paraId="1A729D42" w14:textId="3A07A04E" w:rsidR="00902F81" w:rsidRPr="00CC3CBB" w:rsidRDefault="00902F81" w:rsidP="00D0444E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Gabriel </w:t>
      </w:r>
      <w:proofErr w:type="spellStart"/>
      <w:r>
        <w:rPr>
          <w:sz w:val="20"/>
          <w:szCs w:val="20"/>
        </w:rPr>
        <w:t>Gwanmesia</w:t>
      </w:r>
      <w:proofErr w:type="spellEnd"/>
      <w:r>
        <w:rPr>
          <w:sz w:val="20"/>
          <w:szCs w:val="20"/>
        </w:rPr>
        <w:t xml:space="preserve"> (Delaware U.)</w:t>
      </w:r>
    </w:p>
    <w:p w14:paraId="7CA37BB6" w14:textId="77777777" w:rsidR="00D0444E" w:rsidRPr="00CC3CBB" w:rsidRDefault="00D0444E" w:rsidP="00D0444E">
      <w:pPr>
        <w:jc w:val="both"/>
        <w:rPr>
          <w:sz w:val="20"/>
          <w:szCs w:val="20"/>
        </w:rPr>
      </w:pPr>
      <w:r w:rsidRPr="00CC3CBB">
        <w:rPr>
          <w:sz w:val="20"/>
          <w:szCs w:val="20"/>
        </w:rPr>
        <w:t>Caleb Holyoke (TAMU)</w:t>
      </w:r>
    </w:p>
    <w:p w14:paraId="2BAA54D9" w14:textId="77777777" w:rsidR="00D0444E" w:rsidRPr="00CC3CBB" w:rsidRDefault="00D0444E" w:rsidP="00D0444E">
      <w:pPr>
        <w:jc w:val="both"/>
        <w:rPr>
          <w:sz w:val="20"/>
          <w:szCs w:val="20"/>
        </w:rPr>
      </w:pPr>
      <w:r w:rsidRPr="00CC3CBB">
        <w:rPr>
          <w:sz w:val="20"/>
          <w:szCs w:val="20"/>
        </w:rPr>
        <w:t xml:space="preserve">William </w:t>
      </w:r>
      <w:proofErr w:type="spellStart"/>
      <w:r w:rsidRPr="00CC3CBB">
        <w:rPr>
          <w:sz w:val="20"/>
          <w:szCs w:val="20"/>
        </w:rPr>
        <w:t>Huebsch</w:t>
      </w:r>
      <w:proofErr w:type="spellEnd"/>
      <w:r w:rsidRPr="00CC3CBB">
        <w:rPr>
          <w:sz w:val="20"/>
          <w:szCs w:val="20"/>
        </w:rPr>
        <w:t xml:space="preserve"> (SBU)</w:t>
      </w:r>
    </w:p>
    <w:p w14:paraId="0D2D8888" w14:textId="77777777" w:rsidR="00D0444E" w:rsidRPr="00CC3CBB" w:rsidRDefault="00D0444E" w:rsidP="00D0444E">
      <w:pPr>
        <w:jc w:val="both"/>
        <w:rPr>
          <w:sz w:val="20"/>
          <w:szCs w:val="20"/>
        </w:rPr>
      </w:pPr>
      <w:r w:rsidRPr="00CC3CBB">
        <w:rPr>
          <w:sz w:val="20"/>
          <w:szCs w:val="20"/>
        </w:rPr>
        <w:lastRenderedPageBreak/>
        <w:t>Simon Hunt (UCL)</w:t>
      </w:r>
    </w:p>
    <w:p w14:paraId="4704CEBF" w14:textId="77777777" w:rsidR="00D0444E" w:rsidRPr="00CC3CBB" w:rsidRDefault="00D0444E" w:rsidP="00D0444E">
      <w:pPr>
        <w:jc w:val="both"/>
        <w:rPr>
          <w:sz w:val="20"/>
          <w:szCs w:val="20"/>
        </w:rPr>
      </w:pPr>
      <w:r w:rsidRPr="00CC3CBB">
        <w:rPr>
          <w:sz w:val="20"/>
          <w:szCs w:val="20"/>
        </w:rPr>
        <w:t xml:space="preserve">Li </w:t>
      </w:r>
      <w:proofErr w:type="spellStart"/>
      <w:r w:rsidRPr="00CC3CBB">
        <w:rPr>
          <w:sz w:val="20"/>
          <w:szCs w:val="20"/>
        </w:rPr>
        <w:t>Li</w:t>
      </w:r>
      <w:proofErr w:type="spellEnd"/>
      <w:r w:rsidRPr="00CC3CBB">
        <w:rPr>
          <w:sz w:val="20"/>
          <w:szCs w:val="20"/>
        </w:rPr>
        <w:t xml:space="preserve"> (SBU)</w:t>
      </w:r>
    </w:p>
    <w:p w14:paraId="1DA72846" w14:textId="77777777" w:rsidR="00D0444E" w:rsidRDefault="00D0444E" w:rsidP="00D0444E">
      <w:pPr>
        <w:jc w:val="both"/>
        <w:rPr>
          <w:sz w:val="20"/>
          <w:szCs w:val="20"/>
        </w:rPr>
      </w:pPr>
      <w:r w:rsidRPr="00CC3CBB">
        <w:rPr>
          <w:sz w:val="20"/>
          <w:szCs w:val="20"/>
        </w:rPr>
        <w:t xml:space="preserve">Arnaud </w:t>
      </w:r>
      <w:proofErr w:type="spellStart"/>
      <w:r w:rsidRPr="00CC3CBB">
        <w:rPr>
          <w:sz w:val="20"/>
          <w:szCs w:val="20"/>
        </w:rPr>
        <w:t>Proietti</w:t>
      </w:r>
      <w:proofErr w:type="spellEnd"/>
      <w:r w:rsidRPr="00CC3CBB">
        <w:rPr>
          <w:sz w:val="20"/>
          <w:szCs w:val="20"/>
        </w:rPr>
        <w:t>* (Toulouse)</w:t>
      </w:r>
    </w:p>
    <w:p w14:paraId="7084341B" w14:textId="1ACFD258" w:rsidR="00902F81" w:rsidRPr="00CC3CBB" w:rsidRDefault="00902F81" w:rsidP="00D0444E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Eric </w:t>
      </w:r>
      <w:proofErr w:type="spellStart"/>
      <w:r>
        <w:rPr>
          <w:sz w:val="20"/>
          <w:szCs w:val="20"/>
        </w:rPr>
        <w:t>Quackenbush</w:t>
      </w:r>
      <w:proofErr w:type="spellEnd"/>
      <w:r>
        <w:rPr>
          <w:sz w:val="20"/>
          <w:szCs w:val="20"/>
        </w:rPr>
        <w:t xml:space="preserve"> (SBU)</w:t>
      </w:r>
    </w:p>
    <w:p w14:paraId="62EB0A8E" w14:textId="77777777" w:rsidR="00D0444E" w:rsidRPr="00CC3CBB" w:rsidRDefault="00D0444E" w:rsidP="00D0444E">
      <w:pPr>
        <w:jc w:val="both"/>
        <w:rPr>
          <w:sz w:val="20"/>
          <w:szCs w:val="20"/>
        </w:rPr>
      </w:pPr>
      <w:r w:rsidRPr="00CC3CBB">
        <w:rPr>
          <w:sz w:val="20"/>
          <w:szCs w:val="20"/>
        </w:rPr>
        <w:t xml:space="preserve">Paul </w:t>
      </w:r>
      <w:proofErr w:type="spellStart"/>
      <w:r w:rsidRPr="00CC3CBB">
        <w:rPr>
          <w:sz w:val="20"/>
          <w:szCs w:val="20"/>
        </w:rPr>
        <w:t>Raterron</w:t>
      </w:r>
      <w:proofErr w:type="spellEnd"/>
      <w:r w:rsidRPr="00CC3CBB">
        <w:rPr>
          <w:sz w:val="20"/>
          <w:szCs w:val="20"/>
        </w:rPr>
        <w:t xml:space="preserve"> (Lille)</w:t>
      </w:r>
    </w:p>
    <w:p w14:paraId="670C5BBA" w14:textId="77777777" w:rsidR="00D0444E" w:rsidRDefault="00D0444E" w:rsidP="00D0444E">
      <w:pPr>
        <w:jc w:val="both"/>
        <w:rPr>
          <w:sz w:val="20"/>
          <w:szCs w:val="20"/>
        </w:rPr>
      </w:pPr>
      <w:r w:rsidRPr="00CC3CBB">
        <w:rPr>
          <w:sz w:val="20"/>
          <w:szCs w:val="20"/>
        </w:rPr>
        <w:t xml:space="preserve">Nicolas </w:t>
      </w:r>
      <w:proofErr w:type="spellStart"/>
      <w:r w:rsidRPr="00CC3CBB">
        <w:rPr>
          <w:sz w:val="20"/>
          <w:szCs w:val="20"/>
        </w:rPr>
        <w:t>Terce</w:t>
      </w:r>
      <w:proofErr w:type="spellEnd"/>
      <w:r w:rsidRPr="00CC3CBB">
        <w:rPr>
          <w:sz w:val="20"/>
          <w:szCs w:val="20"/>
        </w:rPr>
        <w:t>* (Toulouse)</w:t>
      </w:r>
    </w:p>
    <w:p w14:paraId="31C5280D" w14:textId="739E4965" w:rsidR="00902F81" w:rsidRPr="00CC3CBB" w:rsidRDefault="00902F81" w:rsidP="00D0444E">
      <w:pPr>
        <w:jc w:val="both"/>
        <w:rPr>
          <w:sz w:val="20"/>
          <w:szCs w:val="20"/>
        </w:rPr>
      </w:pPr>
      <w:r>
        <w:rPr>
          <w:sz w:val="20"/>
          <w:szCs w:val="20"/>
        </w:rPr>
        <w:t>Richard Triplett (SBU)</w:t>
      </w:r>
    </w:p>
    <w:p w14:paraId="6F7A1E12" w14:textId="77777777" w:rsidR="00D0444E" w:rsidRPr="00CC3CBB" w:rsidRDefault="00D0444E" w:rsidP="00D0444E">
      <w:pPr>
        <w:jc w:val="both"/>
        <w:rPr>
          <w:sz w:val="20"/>
          <w:szCs w:val="20"/>
        </w:rPr>
      </w:pPr>
      <w:r w:rsidRPr="00CC3CBB">
        <w:rPr>
          <w:sz w:val="20"/>
          <w:szCs w:val="20"/>
        </w:rPr>
        <w:t>Michael Vaughan (SBU)</w:t>
      </w:r>
    </w:p>
    <w:p w14:paraId="57CEF1EB" w14:textId="711649D9" w:rsidR="00FB3EF3" w:rsidRPr="00CC3CBB" w:rsidRDefault="00D36CAE" w:rsidP="00FB3EF3">
      <w:pPr>
        <w:jc w:val="both"/>
        <w:rPr>
          <w:sz w:val="20"/>
          <w:szCs w:val="20"/>
        </w:rPr>
      </w:pPr>
      <w:proofErr w:type="spellStart"/>
      <w:r w:rsidRPr="00CC3CBB">
        <w:rPr>
          <w:sz w:val="20"/>
          <w:szCs w:val="20"/>
        </w:rPr>
        <w:t>Liping</w:t>
      </w:r>
      <w:proofErr w:type="spellEnd"/>
      <w:r w:rsidRPr="00CC3CBB">
        <w:rPr>
          <w:sz w:val="20"/>
          <w:szCs w:val="20"/>
        </w:rPr>
        <w:t xml:space="preserve"> Wang (UNLV)</w:t>
      </w:r>
    </w:p>
    <w:p w14:paraId="58C3C6BF" w14:textId="77777777" w:rsidR="00D0444E" w:rsidRPr="00CC3CBB" w:rsidRDefault="00D0444E" w:rsidP="00D0444E">
      <w:pPr>
        <w:jc w:val="both"/>
        <w:rPr>
          <w:sz w:val="20"/>
          <w:szCs w:val="20"/>
        </w:rPr>
      </w:pPr>
      <w:r w:rsidRPr="00CC3CBB">
        <w:rPr>
          <w:sz w:val="20"/>
          <w:szCs w:val="20"/>
        </w:rPr>
        <w:t>Donald Weidner (SBU)</w:t>
      </w:r>
    </w:p>
    <w:p w14:paraId="0EC24814" w14:textId="77777777" w:rsidR="00717F80" w:rsidRPr="0099554E" w:rsidRDefault="00717F80" w:rsidP="00717F80">
      <w:pPr>
        <w:jc w:val="both"/>
        <w:rPr>
          <w:i/>
          <w:sz w:val="20"/>
          <w:szCs w:val="20"/>
        </w:rPr>
      </w:pPr>
      <w:r w:rsidRPr="0099554E">
        <w:rPr>
          <w:i/>
          <w:sz w:val="20"/>
          <w:szCs w:val="20"/>
        </w:rPr>
        <w:t>*</w:t>
      </w:r>
      <w:proofErr w:type="gramStart"/>
      <w:r w:rsidRPr="0099554E">
        <w:rPr>
          <w:i/>
          <w:sz w:val="20"/>
          <w:szCs w:val="20"/>
        </w:rPr>
        <w:t>denotes</w:t>
      </w:r>
      <w:proofErr w:type="gramEnd"/>
      <w:r w:rsidRPr="0099554E">
        <w:rPr>
          <w:i/>
          <w:sz w:val="20"/>
          <w:szCs w:val="20"/>
        </w:rPr>
        <w:t xml:space="preserve"> student</w:t>
      </w:r>
    </w:p>
    <w:p w14:paraId="26F9936E" w14:textId="77777777" w:rsidR="00D0444E" w:rsidRDefault="00D0444E" w:rsidP="00FB3EF3">
      <w:pPr>
        <w:jc w:val="both"/>
        <w:sectPr w:rsidR="00D0444E" w:rsidSect="00CC3CBB">
          <w:type w:val="continuous"/>
          <w:pgSz w:w="12240" w:h="15840" w:code="1"/>
          <w:pgMar w:top="1440" w:right="1440" w:bottom="1440" w:left="1440" w:header="720" w:footer="720" w:gutter="0"/>
          <w:cols w:num="2" w:space="720"/>
          <w:docGrid w:linePitch="360"/>
        </w:sectPr>
      </w:pPr>
    </w:p>
    <w:p w14:paraId="7A9CE82E" w14:textId="77777777" w:rsidR="00902F81" w:rsidRDefault="00902F81" w:rsidP="004042EE">
      <w:pPr>
        <w:jc w:val="both"/>
      </w:pPr>
    </w:p>
    <w:p w14:paraId="29D956AA" w14:textId="3F5C0647" w:rsidR="004042EE" w:rsidRDefault="001D0EBD" w:rsidP="004042EE">
      <w:pPr>
        <w:jc w:val="both"/>
      </w:pPr>
      <w:r>
        <w:t>USER-FRIENDLY/SOFTWARE</w:t>
      </w:r>
      <w:r w:rsidR="004042EE">
        <w:t xml:space="preserve"> DEVELOPMENTS (201</w:t>
      </w:r>
      <w:r w:rsidR="00E86F70">
        <w:t>4</w:t>
      </w:r>
      <w:r w:rsidR="004042EE">
        <w:t>-201</w:t>
      </w:r>
      <w:r w:rsidR="00E86F70">
        <w:t>5</w:t>
      </w:r>
      <w:r w:rsidR="004042EE">
        <w:t>)</w:t>
      </w:r>
      <w:r w:rsidR="004042EE" w:rsidRPr="009F2BE4">
        <w:t>:</w:t>
      </w:r>
    </w:p>
    <w:p w14:paraId="11DE816A" w14:textId="77777777" w:rsidR="004042EE" w:rsidRPr="003627B2" w:rsidRDefault="004042EE" w:rsidP="004042EE">
      <w:pPr>
        <w:jc w:val="both"/>
        <w:rPr>
          <w:sz w:val="8"/>
          <w:szCs w:val="8"/>
        </w:rPr>
      </w:pPr>
      <w:r>
        <w:rPr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D07A9F" wp14:editId="75FCEFCA">
                <wp:simplePos x="0" y="0"/>
                <wp:positionH relativeFrom="column">
                  <wp:posOffset>0</wp:posOffset>
                </wp:positionH>
                <wp:positionV relativeFrom="paragraph">
                  <wp:posOffset>20320</wp:posOffset>
                </wp:positionV>
                <wp:extent cx="5943600" cy="635"/>
                <wp:effectExtent l="0" t="0" r="0" b="0"/>
                <wp:wrapNone/>
                <wp:docPr id="6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6pt" to="468pt,1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" strokeweight=".5pt"/>
            </w:pict>
          </mc:Fallback>
        </mc:AlternateContent>
      </w:r>
    </w:p>
    <w:p w14:paraId="20178831" w14:textId="3D971709" w:rsidR="004042EE" w:rsidRPr="004042EE" w:rsidRDefault="00E86F70" w:rsidP="004042EE">
      <w:pPr>
        <w:pStyle w:val="ListParagraph"/>
        <w:numPr>
          <w:ilvl w:val="0"/>
          <w:numId w:val="14"/>
        </w:numPr>
        <w:jc w:val="both"/>
        <w:rPr>
          <w:sz w:val="20"/>
          <w:szCs w:val="20"/>
        </w:rPr>
      </w:pPr>
      <w:r>
        <w:t>Redesigned</w:t>
      </w:r>
      <w:r w:rsidR="00F34C5F">
        <w:t>, coded,</w:t>
      </w:r>
      <w:r>
        <w:t xml:space="preserve"> and s</w:t>
      </w:r>
      <w:r w:rsidR="00837519">
        <w:t xml:space="preserve">treamlined </w:t>
      </w:r>
      <w:r w:rsidR="004042EE">
        <w:t xml:space="preserve">user control interface at </w:t>
      </w:r>
      <w:r>
        <w:t>6-BM-B</w:t>
      </w:r>
      <w:r w:rsidR="004042EE">
        <w:t xml:space="preserve"> </w:t>
      </w:r>
    </w:p>
    <w:p w14:paraId="58C074EF" w14:textId="73806A1F" w:rsidR="004042EE" w:rsidRPr="004042EE" w:rsidRDefault="00837519" w:rsidP="004042EE">
      <w:pPr>
        <w:pStyle w:val="ListParagraph"/>
        <w:numPr>
          <w:ilvl w:val="0"/>
          <w:numId w:val="14"/>
        </w:numPr>
        <w:jc w:val="both"/>
        <w:rPr>
          <w:sz w:val="20"/>
          <w:szCs w:val="20"/>
        </w:rPr>
      </w:pPr>
      <w:r>
        <w:t>Created new</w:t>
      </w:r>
      <w:r w:rsidR="004042EE">
        <w:t xml:space="preserve"> universal user script for </w:t>
      </w:r>
      <w:r w:rsidR="00E86F70">
        <w:t>6-BM-B</w:t>
      </w:r>
      <w:r w:rsidR="004042EE">
        <w:t xml:space="preserve"> that can automate large portions of experiments and data collection</w:t>
      </w:r>
      <w:r w:rsidRPr="00837519">
        <w:t xml:space="preserve"> </w:t>
      </w:r>
      <w:r>
        <w:t>(w/ Ken Baldwin)</w:t>
      </w:r>
    </w:p>
    <w:p w14:paraId="727E5E92" w14:textId="7E24A589" w:rsidR="00F814CE" w:rsidRPr="00F814CE" w:rsidRDefault="00F814CE" w:rsidP="00F814CE">
      <w:pPr>
        <w:pStyle w:val="ListParagraph"/>
        <w:numPr>
          <w:ilvl w:val="0"/>
          <w:numId w:val="14"/>
        </w:numPr>
        <w:jc w:val="both"/>
        <w:rPr>
          <w:sz w:val="20"/>
          <w:szCs w:val="20"/>
        </w:rPr>
      </w:pPr>
      <w:r>
        <w:t>PLOT85 Data Analysis Software (w/ Ken Baldwin): Added functionality dealing with ultrasonic data, automated data handling, and eliminated many bugs and instabilities</w:t>
      </w:r>
    </w:p>
    <w:p w14:paraId="5B58F10F" w14:textId="741FFF4B" w:rsidR="00F814CE" w:rsidRPr="00F814CE" w:rsidRDefault="00E86F70" w:rsidP="00F814CE">
      <w:pPr>
        <w:pStyle w:val="ListParagraph"/>
        <w:numPr>
          <w:ilvl w:val="0"/>
          <w:numId w:val="14"/>
        </w:numPr>
        <w:jc w:val="both"/>
      </w:pPr>
      <w:r>
        <w:t>Generated Python and MATLAB</w:t>
      </w:r>
      <w:r w:rsidR="00F814CE" w:rsidRPr="00F814CE">
        <w:t xml:space="preserve"> scripts for </w:t>
      </w:r>
      <w:r w:rsidR="00F814CE">
        <w:t>processing data collected during experiments</w:t>
      </w:r>
    </w:p>
    <w:p w14:paraId="2A286E6B" w14:textId="38A77353" w:rsidR="00CC3CBB" w:rsidRPr="00837519" w:rsidRDefault="00E86F70" w:rsidP="004042EE">
      <w:pPr>
        <w:pStyle w:val="ListParagraph"/>
        <w:numPr>
          <w:ilvl w:val="0"/>
          <w:numId w:val="14"/>
        </w:numPr>
        <w:jc w:val="both"/>
        <w:rPr>
          <w:sz w:val="20"/>
          <w:szCs w:val="20"/>
        </w:rPr>
      </w:pPr>
      <w:r>
        <w:t>Successfully implemented a method</w:t>
      </w:r>
      <w:r w:rsidR="001D0EBD">
        <w:t xml:space="preserve"> </w:t>
      </w:r>
      <w:r>
        <w:t xml:space="preserve">at 6-BM-B </w:t>
      </w:r>
      <w:r w:rsidR="001D0EBD">
        <w:t>for re-centering the beam that shaves hours off of the initial centering and alignment process, and also return</w:t>
      </w:r>
      <w:r w:rsidR="00837519">
        <w:t>s</w:t>
      </w:r>
      <w:r w:rsidR="001D0EBD">
        <w:t xml:space="preserve"> to the proper calibration during an </w:t>
      </w:r>
      <w:r>
        <w:t>experiment that was tested at X17B2</w:t>
      </w:r>
    </w:p>
    <w:p w14:paraId="0ED0A60B" w14:textId="77777777" w:rsidR="001D0EBD" w:rsidRDefault="001D0EBD" w:rsidP="001D0EBD">
      <w:pPr>
        <w:jc w:val="both"/>
        <w:rPr>
          <w:sz w:val="20"/>
          <w:szCs w:val="20"/>
        </w:rPr>
      </w:pPr>
    </w:p>
    <w:p w14:paraId="4A4179C7" w14:textId="3908F365" w:rsidR="001D0EBD" w:rsidRDefault="001D0EBD" w:rsidP="001D0EBD">
      <w:pPr>
        <w:jc w:val="both"/>
      </w:pPr>
      <w:r>
        <w:t>PROPOSALS (201</w:t>
      </w:r>
      <w:r w:rsidR="00E86F70">
        <w:t>4</w:t>
      </w:r>
      <w:r>
        <w:t>-201</w:t>
      </w:r>
      <w:r w:rsidR="00E86F70">
        <w:t>5</w:t>
      </w:r>
      <w:r>
        <w:t>)</w:t>
      </w:r>
      <w:r w:rsidRPr="009F2BE4">
        <w:t>:</w:t>
      </w:r>
    </w:p>
    <w:p w14:paraId="4CE9AB52" w14:textId="77777777" w:rsidR="001D0EBD" w:rsidRPr="003627B2" w:rsidRDefault="001D0EBD" w:rsidP="001D0EBD">
      <w:pPr>
        <w:jc w:val="both"/>
        <w:rPr>
          <w:sz w:val="8"/>
          <w:szCs w:val="8"/>
        </w:rPr>
      </w:pPr>
      <w:r>
        <w:rPr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D006BB3" wp14:editId="04308CD8">
                <wp:simplePos x="0" y="0"/>
                <wp:positionH relativeFrom="column">
                  <wp:posOffset>0</wp:posOffset>
                </wp:positionH>
                <wp:positionV relativeFrom="paragraph">
                  <wp:posOffset>20320</wp:posOffset>
                </wp:positionV>
                <wp:extent cx="5943600" cy="635"/>
                <wp:effectExtent l="0" t="0" r="0" b="0"/>
                <wp:wrapNone/>
                <wp:docPr id="7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6pt" to="468pt,1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" strokeweight=".5pt"/>
            </w:pict>
          </mc:Fallback>
        </mc:AlternateContent>
      </w:r>
    </w:p>
    <w:p w14:paraId="18270756" w14:textId="134C1599" w:rsidR="00F34C5F" w:rsidRPr="004E3BF9" w:rsidRDefault="00F34C5F" w:rsidP="00F34C5F">
      <w:pPr>
        <w:pStyle w:val="ListParagraph"/>
        <w:numPr>
          <w:ilvl w:val="0"/>
          <w:numId w:val="14"/>
        </w:numPr>
        <w:jc w:val="both"/>
      </w:pPr>
      <w:r w:rsidRPr="004E3BF9">
        <w:t>Establishing Acoustic Measurements as a User Program at COMPRES MAC Facilities. COMPRES 201</w:t>
      </w:r>
      <w:r>
        <w:t>6</w:t>
      </w:r>
      <w:r w:rsidRPr="004E3BF9">
        <w:t xml:space="preserve"> Infrastructure Development Proposal, $40,000, 1 yr. (Principal Investigator)</w:t>
      </w:r>
    </w:p>
    <w:p w14:paraId="2C511C53" w14:textId="71E6C817" w:rsidR="00F34C5F" w:rsidRPr="004E3BF9" w:rsidRDefault="00F34C5F" w:rsidP="00F34C5F">
      <w:pPr>
        <w:pStyle w:val="ListParagraph"/>
        <w:numPr>
          <w:ilvl w:val="0"/>
          <w:numId w:val="14"/>
        </w:numPr>
        <w:jc w:val="both"/>
      </w:pPr>
      <w:r w:rsidRPr="004E3BF9">
        <w:t>Developing, Testing and Commissioning the New DT-25 Module at XPD-D, NSLS-II. COMPRES 201</w:t>
      </w:r>
      <w:r>
        <w:t>6</w:t>
      </w:r>
      <w:r w:rsidRPr="004E3BF9">
        <w:t xml:space="preserve"> Infrastructure Development Proposal, $70,000, 2 yrs. (Principal Investigator)</w:t>
      </w:r>
    </w:p>
    <w:p w14:paraId="17481CB1" w14:textId="486D2CB5" w:rsidR="00BA0856" w:rsidRDefault="00BA0856" w:rsidP="00BA0856">
      <w:pPr>
        <w:pStyle w:val="ListParagraph"/>
        <w:numPr>
          <w:ilvl w:val="0"/>
          <w:numId w:val="14"/>
        </w:numPr>
        <w:jc w:val="both"/>
      </w:pPr>
      <w:r>
        <w:t xml:space="preserve">Acoustic Velocities and </w:t>
      </w:r>
      <w:proofErr w:type="spellStart"/>
      <w:r>
        <w:t>Thermoelasticity</w:t>
      </w:r>
      <w:proofErr w:type="spellEnd"/>
      <w:r>
        <w:t xml:space="preserve"> of Olivine at High Pressure and Temperature </w:t>
      </w:r>
      <w:r w:rsidRPr="00837519">
        <w:t>(P.I. – Matthew L. W</w:t>
      </w:r>
      <w:r>
        <w:t xml:space="preserve">hitaker) APS </w:t>
      </w:r>
      <w:proofErr w:type="spellStart"/>
      <w:r>
        <w:t>Beamtime</w:t>
      </w:r>
      <w:proofErr w:type="spellEnd"/>
      <w:r>
        <w:t xml:space="preserve"> Proposal: </w:t>
      </w:r>
      <w:r w:rsidRPr="00837519">
        <w:t>6-BM-B.</w:t>
      </w:r>
    </w:p>
    <w:p w14:paraId="72F7650C" w14:textId="68B9C1A6" w:rsidR="00BA0856" w:rsidRDefault="00BA0856" w:rsidP="00BA0856">
      <w:pPr>
        <w:pStyle w:val="ListParagraph"/>
        <w:numPr>
          <w:ilvl w:val="0"/>
          <w:numId w:val="14"/>
        </w:numPr>
        <w:jc w:val="both"/>
      </w:pPr>
      <w:r w:rsidRPr="00BA0856">
        <w:t xml:space="preserve">Effect of water on </w:t>
      </w:r>
      <w:proofErr w:type="spellStart"/>
      <w:proofErr w:type="gramStart"/>
      <w:r w:rsidRPr="00BA0856">
        <w:t>marco</w:t>
      </w:r>
      <w:proofErr w:type="spellEnd"/>
      <w:proofErr w:type="gramEnd"/>
      <w:r w:rsidRPr="00BA0856">
        <w:t xml:space="preserve"> and micro stress in quartz compression: does</w:t>
      </w:r>
      <w:r>
        <w:t xml:space="preserve"> </w:t>
      </w:r>
      <w:r w:rsidRPr="00BA0856">
        <w:t>pre-existing water content in quartz play a role?</w:t>
      </w:r>
      <w:r>
        <w:t xml:space="preserve"> (P.I. – See </w:t>
      </w:r>
      <w:proofErr w:type="spellStart"/>
      <w:r>
        <w:t>Nga</w:t>
      </w:r>
      <w:proofErr w:type="spellEnd"/>
      <w:r>
        <w:t xml:space="preserve"> Cecilia Cheung) APS </w:t>
      </w:r>
      <w:proofErr w:type="spellStart"/>
      <w:r>
        <w:t>Beamtime</w:t>
      </w:r>
      <w:proofErr w:type="spellEnd"/>
      <w:r>
        <w:t xml:space="preserve"> Proposal: 6-BM-B.</w:t>
      </w:r>
    </w:p>
    <w:p w14:paraId="6E8B7DE8" w14:textId="3946EE39" w:rsidR="00BA0856" w:rsidRDefault="00BA0856" w:rsidP="00BA0856">
      <w:pPr>
        <w:pStyle w:val="ListParagraph"/>
        <w:numPr>
          <w:ilvl w:val="0"/>
          <w:numId w:val="14"/>
        </w:numPr>
        <w:jc w:val="both"/>
      </w:pPr>
      <w:r w:rsidRPr="00BA0856">
        <w:lastRenderedPageBreak/>
        <w:t>Water content in quartz compression using FTIR: does pre-existing water</w:t>
      </w:r>
      <w:r>
        <w:t xml:space="preserve"> </w:t>
      </w:r>
      <w:r w:rsidRPr="00BA0856">
        <w:t xml:space="preserve">content in quartz play a role? </w:t>
      </w:r>
      <w:r>
        <w:t xml:space="preserve">(P.I. – See </w:t>
      </w:r>
      <w:proofErr w:type="spellStart"/>
      <w:r>
        <w:t>Nga</w:t>
      </w:r>
      <w:proofErr w:type="spellEnd"/>
      <w:r>
        <w:t xml:space="preserve"> Cecilia Cheung) APS </w:t>
      </w:r>
      <w:proofErr w:type="spellStart"/>
      <w:r>
        <w:t>Beamtime</w:t>
      </w:r>
      <w:proofErr w:type="spellEnd"/>
      <w:r>
        <w:t xml:space="preserve"> Proposal</w:t>
      </w:r>
      <w:proofErr w:type="gramStart"/>
      <w:r>
        <w:t>:                 9</w:t>
      </w:r>
      <w:proofErr w:type="gramEnd"/>
      <w:r>
        <w:t>-BM-XOR/CMC.</w:t>
      </w:r>
    </w:p>
    <w:p w14:paraId="375EF819" w14:textId="4FC909D8" w:rsidR="004E3BF9" w:rsidRDefault="004E3BF9" w:rsidP="004E3BF9">
      <w:pPr>
        <w:pStyle w:val="ListParagraph"/>
        <w:numPr>
          <w:ilvl w:val="0"/>
          <w:numId w:val="14"/>
        </w:numPr>
        <w:jc w:val="both"/>
      </w:pPr>
      <w:r w:rsidRPr="00837519">
        <w:t>Determination of Pressure Efficiencies and Thermal Gradients in Standardized Multi-Anvil Cell Assemblies</w:t>
      </w:r>
      <w:r>
        <w:t xml:space="preserve"> </w:t>
      </w:r>
      <w:r w:rsidR="00BA0856">
        <w:t>II</w:t>
      </w:r>
      <w:r>
        <w:t xml:space="preserve"> </w:t>
      </w:r>
      <w:r w:rsidRPr="00837519">
        <w:t xml:space="preserve">(P.I. – Matthew L. Whitaker) APS </w:t>
      </w:r>
      <w:proofErr w:type="spellStart"/>
      <w:r w:rsidRPr="00837519">
        <w:t>Beamtime</w:t>
      </w:r>
      <w:proofErr w:type="spellEnd"/>
      <w:r w:rsidRPr="00837519">
        <w:t xml:space="preserve"> Proposal</w:t>
      </w:r>
      <w:proofErr w:type="gramStart"/>
      <w:r w:rsidRPr="00837519">
        <w:t xml:space="preserve">: </w:t>
      </w:r>
      <w:r w:rsidR="00BA0856">
        <w:t xml:space="preserve">           </w:t>
      </w:r>
      <w:r w:rsidRPr="00837519">
        <w:t>6</w:t>
      </w:r>
      <w:proofErr w:type="gramEnd"/>
      <w:r w:rsidRPr="00837519">
        <w:t>-BM-B.</w:t>
      </w:r>
    </w:p>
    <w:p w14:paraId="111057B8" w14:textId="77777777" w:rsidR="004E3BF9" w:rsidRPr="004E3BF9" w:rsidRDefault="004E3BF9" w:rsidP="004E3BF9">
      <w:pPr>
        <w:pStyle w:val="ListParagraph"/>
        <w:numPr>
          <w:ilvl w:val="0"/>
          <w:numId w:val="14"/>
        </w:numPr>
        <w:jc w:val="both"/>
      </w:pPr>
      <w:r w:rsidRPr="004E3BF9">
        <w:t>In situ ultrasonic measurements and equations of state of Fe-rich olivine</w:t>
      </w:r>
      <w:r>
        <w:t xml:space="preserve"> </w:t>
      </w:r>
      <w:r w:rsidRPr="004E3BF9">
        <w:t>polymorphs</w:t>
      </w:r>
      <w:r>
        <w:t xml:space="preserve">  (P.I. – Frederic </w:t>
      </w:r>
      <w:proofErr w:type="spellStart"/>
      <w:r>
        <w:t>Bejina</w:t>
      </w:r>
      <w:proofErr w:type="spellEnd"/>
      <w:r>
        <w:t>)</w:t>
      </w:r>
    </w:p>
    <w:p w14:paraId="1475409D" w14:textId="42B007CC" w:rsidR="00E86F70" w:rsidRDefault="00E86F70" w:rsidP="004E3BF9">
      <w:pPr>
        <w:pStyle w:val="ListParagraph"/>
        <w:numPr>
          <w:ilvl w:val="0"/>
          <w:numId w:val="14"/>
        </w:numPr>
        <w:jc w:val="both"/>
      </w:pPr>
      <w:r>
        <w:t xml:space="preserve">Commissioning of New Acoustic </w:t>
      </w:r>
      <w:r w:rsidR="004E3BF9">
        <w:t xml:space="preserve">Velocity Measurement System at 6-BM-B (P.I. – Matthew L. Whitaker) APS </w:t>
      </w:r>
      <w:proofErr w:type="spellStart"/>
      <w:r w:rsidR="004E3BF9">
        <w:t>Beamtime</w:t>
      </w:r>
      <w:proofErr w:type="spellEnd"/>
      <w:r w:rsidR="004E3BF9">
        <w:t xml:space="preserve"> Proposal: 6-BM-B</w:t>
      </w:r>
    </w:p>
    <w:p w14:paraId="6347FEAD" w14:textId="77777777" w:rsidR="004E3BF9" w:rsidRPr="004E3BF9" w:rsidRDefault="004E3BF9" w:rsidP="004E3BF9">
      <w:pPr>
        <w:pStyle w:val="ListParagraph"/>
        <w:numPr>
          <w:ilvl w:val="0"/>
          <w:numId w:val="14"/>
        </w:numPr>
        <w:jc w:val="both"/>
      </w:pPr>
      <w:r w:rsidRPr="004E3BF9">
        <w:t xml:space="preserve">NSF-EAR1523996, $410,854, 1-SEP-2015 to 31-AUG-2018, Phase Relations and </w:t>
      </w:r>
      <w:proofErr w:type="spellStart"/>
      <w:r w:rsidRPr="004E3BF9">
        <w:t>Thermoelastic</w:t>
      </w:r>
      <w:proofErr w:type="spellEnd"/>
      <w:r w:rsidRPr="004E3BF9">
        <w:t xml:space="preserve"> Properties of Crustal and Upper Mantle Minerals. Status: Declined (Principal Investigator)</w:t>
      </w:r>
    </w:p>
    <w:p w14:paraId="5C021FCB" w14:textId="77777777" w:rsidR="004E3BF9" w:rsidRPr="004E3BF9" w:rsidRDefault="004E3BF9" w:rsidP="004E3BF9">
      <w:pPr>
        <w:pStyle w:val="ListParagraph"/>
        <w:numPr>
          <w:ilvl w:val="0"/>
          <w:numId w:val="14"/>
        </w:numPr>
        <w:jc w:val="both"/>
      </w:pPr>
      <w:r w:rsidRPr="004E3BF9">
        <w:t xml:space="preserve">NSF-EAR1520640, $450,726, 1-JUN-2015 to 31-MAY-2018, The Effect of Iron on </w:t>
      </w:r>
      <w:proofErr w:type="spellStart"/>
      <w:r w:rsidRPr="004E3BF9">
        <w:t>Thermoelastic</w:t>
      </w:r>
      <w:proofErr w:type="spellEnd"/>
      <w:r w:rsidRPr="004E3BF9">
        <w:t xml:space="preserve"> Properties of Olivine and Pyroxene at Mantle Conditions. Status: Declined (Principal Investigator)</w:t>
      </w:r>
    </w:p>
    <w:p w14:paraId="588A8CA1" w14:textId="77777777" w:rsidR="004E3BF9" w:rsidRPr="004E3BF9" w:rsidRDefault="004E3BF9" w:rsidP="004E3BF9">
      <w:pPr>
        <w:pStyle w:val="ListParagraph"/>
        <w:numPr>
          <w:ilvl w:val="0"/>
          <w:numId w:val="14"/>
        </w:numPr>
        <w:jc w:val="both"/>
      </w:pPr>
      <w:r w:rsidRPr="004E3BF9">
        <w:t>Establishing Acoustic Measurements as a User Program at COMPRES MAC Facilities. COMPRES 2015 Infrastructure Development Proposal, $40,000, 1 yr. Status: Declined (Principal Investigator)</w:t>
      </w:r>
    </w:p>
    <w:p w14:paraId="5641ED2E" w14:textId="77777777" w:rsidR="004E3BF9" w:rsidRPr="004E3BF9" w:rsidRDefault="004E3BF9" w:rsidP="004E3BF9">
      <w:pPr>
        <w:pStyle w:val="ListParagraph"/>
        <w:numPr>
          <w:ilvl w:val="0"/>
          <w:numId w:val="14"/>
        </w:numPr>
        <w:jc w:val="both"/>
      </w:pPr>
      <w:r w:rsidRPr="004E3BF9">
        <w:t>Developing, Testing and Commissioning the New DT-25 Module at XPD-D, NSLS-II. COMPRES 2015 Infrastructure Development Proposal, $70,000, 2 yrs. Status: Declined (Principal Investigator)</w:t>
      </w:r>
    </w:p>
    <w:p w14:paraId="3A34DEBE" w14:textId="77777777" w:rsidR="004E3BF9" w:rsidRPr="004E3BF9" w:rsidRDefault="004E3BF9" w:rsidP="004E3BF9">
      <w:pPr>
        <w:pStyle w:val="ListParagraph"/>
        <w:numPr>
          <w:ilvl w:val="0"/>
          <w:numId w:val="14"/>
        </w:numPr>
        <w:jc w:val="both"/>
      </w:pPr>
      <w:r w:rsidRPr="004E3BF9">
        <w:t>Enhanced High Pressure Synthesis of Fully Dense Bulk Nanostructures. White Paper Response to Solicitation DE-FOA-0000995, DOE-BES 2014. Status: Declined (Co-Investigator)</w:t>
      </w:r>
    </w:p>
    <w:p w14:paraId="133910D0" w14:textId="391C79B1" w:rsidR="00837519" w:rsidRDefault="00837519" w:rsidP="004E3BF9">
      <w:pPr>
        <w:pStyle w:val="ListParagraph"/>
        <w:numPr>
          <w:ilvl w:val="0"/>
          <w:numId w:val="14"/>
        </w:numPr>
        <w:jc w:val="both"/>
      </w:pPr>
      <w:r w:rsidRPr="00837519">
        <w:t xml:space="preserve">In situ Measurement of Acoustic Velocities and </w:t>
      </w:r>
      <w:proofErr w:type="spellStart"/>
      <w:r w:rsidRPr="00837519">
        <w:t>Thermoelastic</w:t>
      </w:r>
      <w:proofErr w:type="spellEnd"/>
      <w:r w:rsidRPr="00837519">
        <w:t xml:space="preserve"> Properties of Iron/Light-Element Alloys at High Pressures and Temperatures</w:t>
      </w:r>
      <w:r>
        <w:t xml:space="preserve"> </w:t>
      </w:r>
      <w:r w:rsidRPr="00837519">
        <w:t>(P.I. – Matthew L. Whitaker)</w:t>
      </w:r>
      <w:r>
        <w:t xml:space="preserve"> APS </w:t>
      </w:r>
      <w:proofErr w:type="spellStart"/>
      <w:r>
        <w:t>Beamtime</w:t>
      </w:r>
      <w:proofErr w:type="spellEnd"/>
      <w:r>
        <w:t xml:space="preserve"> Proposal: 6-BM-B.</w:t>
      </w:r>
    </w:p>
    <w:p w14:paraId="78754468" w14:textId="2D1989D3" w:rsidR="00837519" w:rsidRPr="00837519" w:rsidRDefault="00837519" w:rsidP="004E3BF9">
      <w:pPr>
        <w:pStyle w:val="ListParagraph"/>
        <w:numPr>
          <w:ilvl w:val="0"/>
          <w:numId w:val="14"/>
        </w:numPr>
        <w:jc w:val="both"/>
      </w:pPr>
      <w:r w:rsidRPr="00837519">
        <w:t xml:space="preserve">Acoustic Velocities and </w:t>
      </w:r>
      <w:proofErr w:type="spellStart"/>
      <w:r w:rsidRPr="00837519">
        <w:t>Thermoelasticity</w:t>
      </w:r>
      <w:proofErr w:type="spellEnd"/>
      <w:r w:rsidRPr="00837519">
        <w:t xml:space="preserve"> of Deep Crustal and Mantle Minerals at High Pressure and Temperature</w:t>
      </w:r>
      <w:r>
        <w:t xml:space="preserve"> </w:t>
      </w:r>
      <w:r w:rsidRPr="00837519">
        <w:t>(P.I. – Matthew L. Whitaker</w:t>
      </w:r>
      <w:r>
        <w:t xml:space="preserve">) APS </w:t>
      </w:r>
      <w:proofErr w:type="spellStart"/>
      <w:r>
        <w:t>Beamtime</w:t>
      </w:r>
      <w:proofErr w:type="spellEnd"/>
      <w:r>
        <w:t xml:space="preserve"> Proposal</w:t>
      </w:r>
      <w:proofErr w:type="gramStart"/>
      <w:r>
        <w:t>:          6</w:t>
      </w:r>
      <w:proofErr w:type="gramEnd"/>
      <w:r>
        <w:t>-BM-B.</w:t>
      </w:r>
    </w:p>
    <w:p w14:paraId="53A1FB03" w14:textId="1E5CBD7F" w:rsidR="00837519" w:rsidRDefault="00837519" w:rsidP="004E3BF9">
      <w:pPr>
        <w:pStyle w:val="ListParagraph"/>
        <w:numPr>
          <w:ilvl w:val="0"/>
          <w:numId w:val="14"/>
        </w:numPr>
        <w:jc w:val="both"/>
      </w:pPr>
      <w:r w:rsidRPr="00837519">
        <w:t>Determination of Pressure Efficiencies and Thermal Gradients in Standardized Multi-Anvil Cell Assemblies</w:t>
      </w:r>
      <w:r>
        <w:t xml:space="preserve"> </w:t>
      </w:r>
      <w:r w:rsidRPr="00837519">
        <w:t xml:space="preserve">(P.I. – Matthew L. Whitaker) APS </w:t>
      </w:r>
      <w:proofErr w:type="spellStart"/>
      <w:r w:rsidRPr="00837519">
        <w:t>Beamtime</w:t>
      </w:r>
      <w:proofErr w:type="spellEnd"/>
      <w:r w:rsidRPr="00837519">
        <w:t xml:space="preserve"> Proposal: 6-BM-B.</w:t>
      </w:r>
    </w:p>
    <w:p w14:paraId="38CAE4C2" w14:textId="77777777" w:rsidR="001D0EBD" w:rsidRDefault="001D0EBD" w:rsidP="004E3BF9">
      <w:pPr>
        <w:jc w:val="both"/>
      </w:pPr>
    </w:p>
    <w:p w14:paraId="4CBB7C8D" w14:textId="3F2F0B58" w:rsidR="00FC0C63" w:rsidRDefault="00FC0C63" w:rsidP="00FC0C63">
      <w:pPr>
        <w:jc w:val="both"/>
      </w:pPr>
      <w:r>
        <w:t>EDUCATION, OUTREACH, &amp; WORKSHOPS (201</w:t>
      </w:r>
      <w:r w:rsidR="00B665DE">
        <w:t>3</w:t>
      </w:r>
      <w:r>
        <w:t>-201</w:t>
      </w:r>
      <w:r w:rsidR="00B665DE">
        <w:t>4</w:t>
      </w:r>
      <w:r>
        <w:t>)</w:t>
      </w:r>
      <w:r w:rsidRPr="009F2BE4">
        <w:t>:</w:t>
      </w:r>
    </w:p>
    <w:p w14:paraId="4FA60E7B" w14:textId="77777777" w:rsidR="00FC0C63" w:rsidRPr="003627B2" w:rsidRDefault="00FC0C63" w:rsidP="00FC0C63">
      <w:pPr>
        <w:jc w:val="both"/>
        <w:rPr>
          <w:sz w:val="8"/>
          <w:szCs w:val="8"/>
        </w:rPr>
      </w:pPr>
      <w:r>
        <w:rPr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C91DB9D" wp14:editId="72A2E2FC">
                <wp:simplePos x="0" y="0"/>
                <wp:positionH relativeFrom="column">
                  <wp:posOffset>0</wp:posOffset>
                </wp:positionH>
                <wp:positionV relativeFrom="paragraph">
                  <wp:posOffset>20320</wp:posOffset>
                </wp:positionV>
                <wp:extent cx="5943600" cy="635"/>
                <wp:effectExtent l="0" t="0" r="0" b="0"/>
                <wp:wrapNone/>
                <wp:docPr id="8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6pt" to="468pt,1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" strokeweight=".5pt"/>
            </w:pict>
          </mc:Fallback>
        </mc:AlternateContent>
      </w:r>
    </w:p>
    <w:p w14:paraId="1E901A92" w14:textId="45D71618" w:rsidR="0092477A" w:rsidRDefault="0092477A" w:rsidP="00FC0C63">
      <w:pPr>
        <w:pStyle w:val="ListParagraph"/>
        <w:numPr>
          <w:ilvl w:val="0"/>
          <w:numId w:val="14"/>
        </w:numPr>
        <w:jc w:val="both"/>
      </w:pPr>
      <w:r>
        <w:t>Research Mentor, Intel High School Science Research Program – Summer 2015</w:t>
      </w:r>
    </w:p>
    <w:p w14:paraId="0CEAEF59" w14:textId="32B74F09" w:rsidR="005B53C5" w:rsidRDefault="005B53C5" w:rsidP="00FC0C63">
      <w:pPr>
        <w:pStyle w:val="ListParagraph"/>
        <w:numPr>
          <w:ilvl w:val="0"/>
          <w:numId w:val="14"/>
        </w:numPr>
        <w:jc w:val="both"/>
      </w:pPr>
      <w:r>
        <w:t>Large Multi Anvil Press Facility Workshop – July 2015</w:t>
      </w:r>
    </w:p>
    <w:p w14:paraId="0AA8D65D" w14:textId="4966EEFB" w:rsidR="00B665DE" w:rsidRDefault="00B665DE" w:rsidP="00FC0C63">
      <w:pPr>
        <w:pStyle w:val="ListParagraph"/>
        <w:numPr>
          <w:ilvl w:val="0"/>
          <w:numId w:val="14"/>
        </w:numPr>
        <w:jc w:val="both"/>
      </w:pPr>
      <w:r>
        <w:t>Nuclear Resonant Scattering and Data Analysis Workshop – November 2014</w:t>
      </w:r>
    </w:p>
    <w:p w14:paraId="2482D566" w14:textId="36E8DDC2" w:rsidR="001D0EBD" w:rsidRPr="001D0EBD" w:rsidRDefault="00B665DE" w:rsidP="0092477A">
      <w:pPr>
        <w:pStyle w:val="ListParagraph"/>
        <w:numPr>
          <w:ilvl w:val="0"/>
          <w:numId w:val="14"/>
        </w:numPr>
        <w:jc w:val="both"/>
      </w:pPr>
      <w:r>
        <w:t>Future Directions in Mineral Physics Workshop – October 2014</w:t>
      </w:r>
    </w:p>
    <w:sectPr w:rsidR="001D0EBD" w:rsidRPr="001D0EBD" w:rsidSect="00CF70F0">
      <w:type w:val="continuous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F1FB74" w14:textId="77777777" w:rsidR="00F34C5F" w:rsidRDefault="00F34C5F">
      <w:r>
        <w:separator/>
      </w:r>
    </w:p>
  </w:endnote>
  <w:endnote w:type="continuationSeparator" w:id="0">
    <w:p w14:paraId="56259AF2" w14:textId="77777777" w:rsidR="00F34C5F" w:rsidRDefault="00F34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7AA7D0" w14:textId="77777777" w:rsidR="00F34C5F" w:rsidRDefault="00F34C5F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C77244" w14:textId="77777777" w:rsidR="00F34C5F" w:rsidRDefault="00F34C5F" w:rsidP="00854545">
    <w:pPr>
      <w:pStyle w:val="Footer"/>
      <w:jc w:val="center"/>
    </w:pPr>
    <w:fldSimple w:instr=" AUTHOR ">
      <w:r w:rsidR="000271BA">
        <w:rPr>
          <w:noProof/>
        </w:rPr>
        <w:t>Matthew L Whitaker</w:t>
      </w:r>
    </w:fldSimple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271BA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0271BA">
      <w:rPr>
        <w:rStyle w:val="PageNumber"/>
        <w:noProof/>
      </w:rPr>
      <w:t>6</w:t>
    </w:r>
    <w:r>
      <w:rPr>
        <w:rStyle w:val="PageNumber"/>
      </w:rPr>
      <w:fldChar w:fldCharType="end"/>
    </w:r>
    <w:r>
      <w:tab/>
    </w:r>
    <w:r>
      <w:fldChar w:fldCharType="begin"/>
    </w:r>
    <w:r>
      <w:instrText xml:space="preserve"> DATE \@ "M/d/yyyy" </w:instrText>
    </w:r>
    <w:r>
      <w:fldChar w:fldCharType="separate"/>
    </w:r>
    <w:r w:rsidR="000271BA">
      <w:rPr>
        <w:noProof/>
      </w:rPr>
      <w:t>10/31/2015</w:t>
    </w:r>
    <w: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B67946" w14:textId="77777777" w:rsidR="00F34C5F" w:rsidRDefault="00F34C5F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4DEEBC" w14:textId="77777777" w:rsidR="00F34C5F" w:rsidRDefault="00F34C5F">
      <w:r>
        <w:separator/>
      </w:r>
    </w:p>
  </w:footnote>
  <w:footnote w:type="continuationSeparator" w:id="0">
    <w:p w14:paraId="29444B0F" w14:textId="77777777" w:rsidR="00F34C5F" w:rsidRDefault="00F34C5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BEAA77" w14:textId="77777777" w:rsidR="00F34C5F" w:rsidRDefault="00F34C5F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00213F" w14:textId="77777777" w:rsidR="00F34C5F" w:rsidRDefault="00F34C5F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3C3F7E" w14:textId="77777777" w:rsidR="00F34C5F" w:rsidRDefault="00F34C5F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F58E8"/>
    <w:multiLevelType w:val="hybridMultilevel"/>
    <w:tmpl w:val="FED48F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67154C"/>
    <w:multiLevelType w:val="hybridMultilevel"/>
    <w:tmpl w:val="1D3CD432"/>
    <w:lvl w:ilvl="0" w:tplc="135CF1B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A05A62"/>
    <w:multiLevelType w:val="hybridMultilevel"/>
    <w:tmpl w:val="3BEAE5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2A21E4"/>
    <w:multiLevelType w:val="hybridMultilevel"/>
    <w:tmpl w:val="4036D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6E7465"/>
    <w:multiLevelType w:val="hybridMultilevel"/>
    <w:tmpl w:val="55AE4D8C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A1D5DF3"/>
    <w:multiLevelType w:val="hybridMultilevel"/>
    <w:tmpl w:val="DD3C08F0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CD733A"/>
    <w:multiLevelType w:val="hybridMultilevel"/>
    <w:tmpl w:val="AF909372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9094A49"/>
    <w:multiLevelType w:val="multilevel"/>
    <w:tmpl w:val="FED48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0331C32"/>
    <w:multiLevelType w:val="hybridMultilevel"/>
    <w:tmpl w:val="DE7CF3F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BD2002"/>
    <w:multiLevelType w:val="hybridMultilevel"/>
    <w:tmpl w:val="6E505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472733"/>
    <w:multiLevelType w:val="hybridMultilevel"/>
    <w:tmpl w:val="15E2F18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7023F8"/>
    <w:multiLevelType w:val="hybridMultilevel"/>
    <w:tmpl w:val="FBFCBFC2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7354B64"/>
    <w:multiLevelType w:val="hybridMultilevel"/>
    <w:tmpl w:val="F934F4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0913844"/>
    <w:multiLevelType w:val="hybridMultilevel"/>
    <w:tmpl w:val="887A31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4785E5A"/>
    <w:multiLevelType w:val="hybridMultilevel"/>
    <w:tmpl w:val="C2F6EF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1"/>
  </w:num>
  <w:num w:numId="5">
    <w:abstractNumId w:val="6"/>
  </w:num>
  <w:num w:numId="6">
    <w:abstractNumId w:val="5"/>
  </w:num>
  <w:num w:numId="7">
    <w:abstractNumId w:val="2"/>
  </w:num>
  <w:num w:numId="8">
    <w:abstractNumId w:val="14"/>
  </w:num>
  <w:num w:numId="9">
    <w:abstractNumId w:val="12"/>
  </w:num>
  <w:num w:numId="10">
    <w:abstractNumId w:val="9"/>
  </w:num>
  <w:num w:numId="11">
    <w:abstractNumId w:val="8"/>
  </w:num>
  <w:num w:numId="12">
    <w:abstractNumId w:val="13"/>
  </w:num>
  <w:num w:numId="13">
    <w:abstractNumId w:val="3"/>
  </w:num>
  <w:num w:numId="14">
    <w:abstractNumId w:val="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B4D"/>
    <w:rsid w:val="00006C51"/>
    <w:rsid w:val="0001446E"/>
    <w:rsid w:val="00014F93"/>
    <w:rsid w:val="00015B58"/>
    <w:rsid w:val="000271BA"/>
    <w:rsid w:val="000428FD"/>
    <w:rsid w:val="00045E5B"/>
    <w:rsid w:val="000479B4"/>
    <w:rsid w:val="000544B8"/>
    <w:rsid w:val="00054C1C"/>
    <w:rsid w:val="0005598D"/>
    <w:rsid w:val="00063299"/>
    <w:rsid w:val="00071564"/>
    <w:rsid w:val="00076925"/>
    <w:rsid w:val="0008223E"/>
    <w:rsid w:val="00094E5E"/>
    <w:rsid w:val="00095870"/>
    <w:rsid w:val="000966F1"/>
    <w:rsid w:val="000B3607"/>
    <w:rsid w:val="000C662A"/>
    <w:rsid w:val="000C6DCE"/>
    <w:rsid w:val="0010347C"/>
    <w:rsid w:val="0014136B"/>
    <w:rsid w:val="00145708"/>
    <w:rsid w:val="00163B95"/>
    <w:rsid w:val="00183026"/>
    <w:rsid w:val="00186FA9"/>
    <w:rsid w:val="00187401"/>
    <w:rsid w:val="0019057C"/>
    <w:rsid w:val="0019072F"/>
    <w:rsid w:val="00196161"/>
    <w:rsid w:val="001A29C7"/>
    <w:rsid w:val="001C7962"/>
    <w:rsid w:val="001D0EBD"/>
    <w:rsid w:val="001D13B9"/>
    <w:rsid w:val="001E3C37"/>
    <w:rsid w:val="00204D9F"/>
    <w:rsid w:val="00236266"/>
    <w:rsid w:val="0024109D"/>
    <w:rsid w:val="00242E27"/>
    <w:rsid w:val="00254461"/>
    <w:rsid w:val="00255B4C"/>
    <w:rsid w:val="00255CCD"/>
    <w:rsid w:val="00282A6C"/>
    <w:rsid w:val="002915E7"/>
    <w:rsid w:val="002933C6"/>
    <w:rsid w:val="002A0B63"/>
    <w:rsid w:val="002A0FEF"/>
    <w:rsid w:val="002B688E"/>
    <w:rsid w:val="002B75A0"/>
    <w:rsid w:val="002C1263"/>
    <w:rsid w:val="002C42C7"/>
    <w:rsid w:val="002D2F11"/>
    <w:rsid w:val="002D4AB7"/>
    <w:rsid w:val="002D7D06"/>
    <w:rsid w:val="002E4F78"/>
    <w:rsid w:val="002F1AA9"/>
    <w:rsid w:val="002F6182"/>
    <w:rsid w:val="0030087B"/>
    <w:rsid w:val="003023C0"/>
    <w:rsid w:val="00322D2E"/>
    <w:rsid w:val="00324A3A"/>
    <w:rsid w:val="0033254A"/>
    <w:rsid w:val="00340CB9"/>
    <w:rsid w:val="00347AEC"/>
    <w:rsid w:val="003518F3"/>
    <w:rsid w:val="003627B2"/>
    <w:rsid w:val="003640BB"/>
    <w:rsid w:val="00367BFD"/>
    <w:rsid w:val="00386148"/>
    <w:rsid w:val="003B2A84"/>
    <w:rsid w:val="003B3F7F"/>
    <w:rsid w:val="003C3A53"/>
    <w:rsid w:val="003C4069"/>
    <w:rsid w:val="003D1B64"/>
    <w:rsid w:val="003D7B4D"/>
    <w:rsid w:val="003E0D99"/>
    <w:rsid w:val="003E70C5"/>
    <w:rsid w:val="003F2F98"/>
    <w:rsid w:val="003F3BC6"/>
    <w:rsid w:val="00400F0A"/>
    <w:rsid w:val="00402A65"/>
    <w:rsid w:val="004042EE"/>
    <w:rsid w:val="004108E4"/>
    <w:rsid w:val="00416FF7"/>
    <w:rsid w:val="00424607"/>
    <w:rsid w:val="00426E45"/>
    <w:rsid w:val="0043528A"/>
    <w:rsid w:val="00437F16"/>
    <w:rsid w:val="00440575"/>
    <w:rsid w:val="004408B3"/>
    <w:rsid w:val="00446B1A"/>
    <w:rsid w:val="0045109F"/>
    <w:rsid w:val="004569F3"/>
    <w:rsid w:val="00487896"/>
    <w:rsid w:val="00490028"/>
    <w:rsid w:val="00491027"/>
    <w:rsid w:val="00491F94"/>
    <w:rsid w:val="00496CC8"/>
    <w:rsid w:val="004A131A"/>
    <w:rsid w:val="004A3476"/>
    <w:rsid w:val="004B0DED"/>
    <w:rsid w:val="004B72A0"/>
    <w:rsid w:val="004C2A91"/>
    <w:rsid w:val="004C310E"/>
    <w:rsid w:val="004C5335"/>
    <w:rsid w:val="004D0743"/>
    <w:rsid w:val="004E3BF9"/>
    <w:rsid w:val="004E44BD"/>
    <w:rsid w:val="004F5234"/>
    <w:rsid w:val="004F5A04"/>
    <w:rsid w:val="004F5D76"/>
    <w:rsid w:val="005016A7"/>
    <w:rsid w:val="00505366"/>
    <w:rsid w:val="00506D73"/>
    <w:rsid w:val="005265E7"/>
    <w:rsid w:val="00532F5B"/>
    <w:rsid w:val="005350F7"/>
    <w:rsid w:val="005400EC"/>
    <w:rsid w:val="00546CC4"/>
    <w:rsid w:val="00550644"/>
    <w:rsid w:val="005624EB"/>
    <w:rsid w:val="005765A1"/>
    <w:rsid w:val="00585813"/>
    <w:rsid w:val="005A1CD7"/>
    <w:rsid w:val="005A7AD1"/>
    <w:rsid w:val="005B53C5"/>
    <w:rsid w:val="005C1111"/>
    <w:rsid w:val="005C2AFE"/>
    <w:rsid w:val="005C3C6E"/>
    <w:rsid w:val="005C738F"/>
    <w:rsid w:val="005D427A"/>
    <w:rsid w:val="005E044D"/>
    <w:rsid w:val="005E0584"/>
    <w:rsid w:val="005E281E"/>
    <w:rsid w:val="005E5F30"/>
    <w:rsid w:val="005F6894"/>
    <w:rsid w:val="0060692F"/>
    <w:rsid w:val="00625981"/>
    <w:rsid w:val="0063686A"/>
    <w:rsid w:val="0064079E"/>
    <w:rsid w:val="00650DE1"/>
    <w:rsid w:val="00651ACB"/>
    <w:rsid w:val="00651BDD"/>
    <w:rsid w:val="0065223C"/>
    <w:rsid w:val="00677499"/>
    <w:rsid w:val="006818E0"/>
    <w:rsid w:val="006A18E0"/>
    <w:rsid w:val="006A244B"/>
    <w:rsid w:val="006A707F"/>
    <w:rsid w:val="006B083A"/>
    <w:rsid w:val="006C6B20"/>
    <w:rsid w:val="006D599D"/>
    <w:rsid w:val="0070025C"/>
    <w:rsid w:val="00717F80"/>
    <w:rsid w:val="0073591A"/>
    <w:rsid w:val="0074548B"/>
    <w:rsid w:val="0076022A"/>
    <w:rsid w:val="00763A73"/>
    <w:rsid w:val="0078065E"/>
    <w:rsid w:val="007806E3"/>
    <w:rsid w:val="00793E64"/>
    <w:rsid w:val="00795842"/>
    <w:rsid w:val="007967C0"/>
    <w:rsid w:val="00797877"/>
    <w:rsid w:val="007A033D"/>
    <w:rsid w:val="007A5C3B"/>
    <w:rsid w:val="007C37E6"/>
    <w:rsid w:val="007D5E72"/>
    <w:rsid w:val="00806D81"/>
    <w:rsid w:val="008138CF"/>
    <w:rsid w:val="008222F0"/>
    <w:rsid w:val="00824C23"/>
    <w:rsid w:val="00837519"/>
    <w:rsid w:val="00854545"/>
    <w:rsid w:val="0086360F"/>
    <w:rsid w:val="008931DA"/>
    <w:rsid w:val="00896B4D"/>
    <w:rsid w:val="008A2894"/>
    <w:rsid w:val="008B3927"/>
    <w:rsid w:val="008B61BA"/>
    <w:rsid w:val="008B6C71"/>
    <w:rsid w:val="008C274C"/>
    <w:rsid w:val="008C7EF9"/>
    <w:rsid w:val="008D5EB2"/>
    <w:rsid w:val="008E4856"/>
    <w:rsid w:val="008F32AD"/>
    <w:rsid w:val="008F3E6E"/>
    <w:rsid w:val="008F5284"/>
    <w:rsid w:val="009000E5"/>
    <w:rsid w:val="00902F81"/>
    <w:rsid w:val="009048DC"/>
    <w:rsid w:val="0090687E"/>
    <w:rsid w:val="00911E58"/>
    <w:rsid w:val="00915A28"/>
    <w:rsid w:val="0092264D"/>
    <w:rsid w:val="0092477A"/>
    <w:rsid w:val="00924AAB"/>
    <w:rsid w:val="00935B2C"/>
    <w:rsid w:val="00945BDF"/>
    <w:rsid w:val="00950F09"/>
    <w:rsid w:val="00953229"/>
    <w:rsid w:val="00964639"/>
    <w:rsid w:val="00964C4D"/>
    <w:rsid w:val="00976463"/>
    <w:rsid w:val="0098112B"/>
    <w:rsid w:val="0098281B"/>
    <w:rsid w:val="009833B5"/>
    <w:rsid w:val="0099554E"/>
    <w:rsid w:val="009A1160"/>
    <w:rsid w:val="009A242B"/>
    <w:rsid w:val="009B2CDA"/>
    <w:rsid w:val="009B4F6E"/>
    <w:rsid w:val="009B514B"/>
    <w:rsid w:val="009B77FD"/>
    <w:rsid w:val="009E3666"/>
    <w:rsid w:val="009F2BE4"/>
    <w:rsid w:val="00A07202"/>
    <w:rsid w:val="00A43695"/>
    <w:rsid w:val="00A44EA5"/>
    <w:rsid w:val="00A474E4"/>
    <w:rsid w:val="00A5090A"/>
    <w:rsid w:val="00A67F85"/>
    <w:rsid w:val="00A71583"/>
    <w:rsid w:val="00A829F8"/>
    <w:rsid w:val="00A83D25"/>
    <w:rsid w:val="00A92344"/>
    <w:rsid w:val="00A92D2C"/>
    <w:rsid w:val="00AC3E01"/>
    <w:rsid w:val="00AC61CB"/>
    <w:rsid w:val="00AE1061"/>
    <w:rsid w:val="00AE1437"/>
    <w:rsid w:val="00AF4983"/>
    <w:rsid w:val="00AF62B1"/>
    <w:rsid w:val="00B01C74"/>
    <w:rsid w:val="00B05380"/>
    <w:rsid w:val="00B06BB8"/>
    <w:rsid w:val="00B07959"/>
    <w:rsid w:val="00B1535C"/>
    <w:rsid w:val="00B50D3C"/>
    <w:rsid w:val="00B52567"/>
    <w:rsid w:val="00B63EAC"/>
    <w:rsid w:val="00B663F5"/>
    <w:rsid w:val="00B665DE"/>
    <w:rsid w:val="00B678B7"/>
    <w:rsid w:val="00B761E4"/>
    <w:rsid w:val="00B866E5"/>
    <w:rsid w:val="00B9201C"/>
    <w:rsid w:val="00BA0856"/>
    <w:rsid w:val="00BB0B4D"/>
    <w:rsid w:val="00BB3874"/>
    <w:rsid w:val="00BB7B44"/>
    <w:rsid w:val="00BC3A39"/>
    <w:rsid w:val="00BE7FE0"/>
    <w:rsid w:val="00C0222E"/>
    <w:rsid w:val="00C04906"/>
    <w:rsid w:val="00C21931"/>
    <w:rsid w:val="00C2628B"/>
    <w:rsid w:val="00C351F4"/>
    <w:rsid w:val="00C41942"/>
    <w:rsid w:val="00C610DC"/>
    <w:rsid w:val="00C630F9"/>
    <w:rsid w:val="00C9119E"/>
    <w:rsid w:val="00C9562E"/>
    <w:rsid w:val="00CB1C1F"/>
    <w:rsid w:val="00CB74F8"/>
    <w:rsid w:val="00CB76B0"/>
    <w:rsid w:val="00CC07AC"/>
    <w:rsid w:val="00CC3CBB"/>
    <w:rsid w:val="00CD403B"/>
    <w:rsid w:val="00CD5D74"/>
    <w:rsid w:val="00CD625F"/>
    <w:rsid w:val="00CD7C75"/>
    <w:rsid w:val="00CE17B2"/>
    <w:rsid w:val="00CE2701"/>
    <w:rsid w:val="00CE2CD7"/>
    <w:rsid w:val="00CE5FF3"/>
    <w:rsid w:val="00CF38F4"/>
    <w:rsid w:val="00CF4415"/>
    <w:rsid w:val="00CF532B"/>
    <w:rsid w:val="00CF70F0"/>
    <w:rsid w:val="00D0444E"/>
    <w:rsid w:val="00D05469"/>
    <w:rsid w:val="00D0549A"/>
    <w:rsid w:val="00D060D2"/>
    <w:rsid w:val="00D11F72"/>
    <w:rsid w:val="00D12FE7"/>
    <w:rsid w:val="00D238BD"/>
    <w:rsid w:val="00D265FA"/>
    <w:rsid w:val="00D26E43"/>
    <w:rsid w:val="00D30971"/>
    <w:rsid w:val="00D3295F"/>
    <w:rsid w:val="00D36CAE"/>
    <w:rsid w:val="00D56107"/>
    <w:rsid w:val="00D57618"/>
    <w:rsid w:val="00D6520A"/>
    <w:rsid w:val="00D778F8"/>
    <w:rsid w:val="00D84C74"/>
    <w:rsid w:val="00D8635D"/>
    <w:rsid w:val="00D9370B"/>
    <w:rsid w:val="00D96F28"/>
    <w:rsid w:val="00DA27F8"/>
    <w:rsid w:val="00DA2F51"/>
    <w:rsid w:val="00DA3FF4"/>
    <w:rsid w:val="00DC0969"/>
    <w:rsid w:val="00DD49C0"/>
    <w:rsid w:val="00DD70A5"/>
    <w:rsid w:val="00DF60D1"/>
    <w:rsid w:val="00E035F7"/>
    <w:rsid w:val="00E0746A"/>
    <w:rsid w:val="00E11187"/>
    <w:rsid w:val="00E13C67"/>
    <w:rsid w:val="00E205E0"/>
    <w:rsid w:val="00E227E9"/>
    <w:rsid w:val="00E3151B"/>
    <w:rsid w:val="00E3431C"/>
    <w:rsid w:val="00E4390C"/>
    <w:rsid w:val="00E4584E"/>
    <w:rsid w:val="00E45A62"/>
    <w:rsid w:val="00E45DAD"/>
    <w:rsid w:val="00E5192E"/>
    <w:rsid w:val="00E70AFA"/>
    <w:rsid w:val="00E72956"/>
    <w:rsid w:val="00E86F70"/>
    <w:rsid w:val="00E93D41"/>
    <w:rsid w:val="00EA476F"/>
    <w:rsid w:val="00EB0C46"/>
    <w:rsid w:val="00EC1C98"/>
    <w:rsid w:val="00EC4FB3"/>
    <w:rsid w:val="00EC767D"/>
    <w:rsid w:val="00F003CE"/>
    <w:rsid w:val="00F005D1"/>
    <w:rsid w:val="00F01A10"/>
    <w:rsid w:val="00F10A6A"/>
    <w:rsid w:val="00F13789"/>
    <w:rsid w:val="00F3133E"/>
    <w:rsid w:val="00F333CD"/>
    <w:rsid w:val="00F34C5F"/>
    <w:rsid w:val="00F437AC"/>
    <w:rsid w:val="00F43F81"/>
    <w:rsid w:val="00F61FC5"/>
    <w:rsid w:val="00F7786C"/>
    <w:rsid w:val="00F814CE"/>
    <w:rsid w:val="00F93F0E"/>
    <w:rsid w:val="00FA04DA"/>
    <w:rsid w:val="00FA46AE"/>
    <w:rsid w:val="00FB0B1B"/>
    <w:rsid w:val="00FB3EF3"/>
    <w:rsid w:val="00FC0C63"/>
    <w:rsid w:val="00FC149D"/>
    <w:rsid w:val="00FE6E54"/>
    <w:rsid w:val="00FF0325"/>
    <w:rsid w:val="00FF0558"/>
    <w:rsid w:val="00FF5F79"/>
    <w:rsid w:val="00FF6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0A1312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242B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CF70F0"/>
    <w:rPr>
      <w:color w:val="0000FF"/>
      <w:u w:val="single"/>
    </w:rPr>
  </w:style>
  <w:style w:type="character" w:styleId="FollowedHyperlink">
    <w:name w:val="FollowedHyperlink"/>
    <w:basedOn w:val="DefaultParagraphFont"/>
    <w:rsid w:val="00437F16"/>
    <w:rPr>
      <w:color w:val="800080"/>
      <w:u w:val="single"/>
    </w:rPr>
  </w:style>
  <w:style w:type="paragraph" w:styleId="Header">
    <w:name w:val="header"/>
    <w:basedOn w:val="Normal"/>
    <w:rsid w:val="00763A7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63A7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54545"/>
  </w:style>
  <w:style w:type="paragraph" w:styleId="BalloonText">
    <w:name w:val="Balloon Text"/>
    <w:basedOn w:val="Normal"/>
    <w:link w:val="BalloonTextChar"/>
    <w:rsid w:val="00C419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4194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9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242B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CF70F0"/>
    <w:rPr>
      <w:color w:val="0000FF"/>
      <w:u w:val="single"/>
    </w:rPr>
  </w:style>
  <w:style w:type="character" w:styleId="FollowedHyperlink">
    <w:name w:val="FollowedHyperlink"/>
    <w:basedOn w:val="DefaultParagraphFont"/>
    <w:rsid w:val="00437F16"/>
    <w:rPr>
      <w:color w:val="800080"/>
      <w:u w:val="single"/>
    </w:rPr>
  </w:style>
  <w:style w:type="paragraph" w:styleId="Header">
    <w:name w:val="header"/>
    <w:basedOn w:val="Normal"/>
    <w:rsid w:val="00763A7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63A7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54545"/>
  </w:style>
  <w:style w:type="paragraph" w:styleId="BalloonText">
    <w:name w:val="Balloon Text"/>
    <w:basedOn w:val="Normal"/>
    <w:link w:val="BalloonTextChar"/>
    <w:rsid w:val="00C419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4194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9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63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51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63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4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86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4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79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17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5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1.xml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header" Target="header2.xml"/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hyperlink" Target="mailto:matthew.whitaker@stonybrook.edu" TargetMode="External"/><Relationship Id="rId16" Type="http://schemas.openxmlformats.org/officeDocument/2006/relationships/hyperlink" Target="http://www.mpi.stonybrook.edu/X17MAC" TargetMode="External"/><Relationship Id="rId17" Type="http://schemas.openxmlformats.org/officeDocument/2006/relationships/hyperlink" Target="mailto:mwhitaker@bnl.gov" TargetMode="External"/><Relationship Id="rId18" Type="http://schemas.openxmlformats.org/officeDocument/2006/relationships/hyperlink" Target="mailto:matt@mattwhitaker.net" TargetMode="External"/><Relationship Id="rId19" Type="http://schemas.openxmlformats.org/officeDocument/2006/relationships/hyperlink" Target="http://www.mattwhitaker.net" TargetMode="Externa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0DA002-B8A3-E241-95A4-69261DEDD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2329</Words>
  <Characters>13276</Characters>
  <Application>Microsoft Macintosh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Matthew L</vt:lpstr>
    </vt:vector>
  </TitlesOfParts>
  <Company>Stony Brook University</Company>
  <LinksUpToDate>false</LinksUpToDate>
  <CharactersWithSpaces>15574</CharactersWithSpaces>
  <SharedDoc>false</SharedDoc>
  <HLinks>
    <vt:vector size="126" baseType="variant">
      <vt:variant>
        <vt:i4>4194381</vt:i4>
      </vt:variant>
      <vt:variant>
        <vt:i4>60</vt:i4>
      </vt:variant>
      <vt:variant>
        <vt:i4>0</vt:i4>
      </vt:variant>
      <vt:variant>
        <vt:i4>5</vt:i4>
      </vt:variant>
      <vt:variant>
        <vt:lpwstr>http://www.mattwhitaker.net/docs/AGUBSPA.pdf</vt:lpwstr>
      </vt:variant>
      <vt:variant>
        <vt:lpwstr/>
      </vt:variant>
      <vt:variant>
        <vt:i4>6881328</vt:i4>
      </vt:variant>
      <vt:variant>
        <vt:i4>57</vt:i4>
      </vt:variant>
      <vt:variant>
        <vt:i4>0</vt:i4>
      </vt:variant>
      <vt:variant>
        <vt:i4>5</vt:i4>
      </vt:variant>
      <vt:variant>
        <vt:lpwstr>http://www.lpi.usra.edu/meetings/sixthmars2003/pdf/3041.pdf</vt:lpwstr>
      </vt:variant>
      <vt:variant>
        <vt:lpwstr/>
      </vt:variant>
      <vt:variant>
        <vt:i4>2818154</vt:i4>
      </vt:variant>
      <vt:variant>
        <vt:i4>54</vt:i4>
      </vt:variant>
      <vt:variant>
        <vt:i4>0</vt:i4>
      </vt:variant>
      <vt:variant>
        <vt:i4>5</vt:i4>
      </vt:variant>
      <vt:variant>
        <vt:lpwstr>http://www.lpi.usra.edu/meetings/lpsc2005/pdf/1440.pdf</vt:lpwstr>
      </vt:variant>
      <vt:variant>
        <vt:lpwstr/>
      </vt:variant>
      <vt:variant>
        <vt:i4>2162792</vt:i4>
      </vt:variant>
      <vt:variant>
        <vt:i4>51</vt:i4>
      </vt:variant>
      <vt:variant>
        <vt:i4>0</vt:i4>
      </vt:variant>
      <vt:variant>
        <vt:i4>5</vt:i4>
      </vt:variant>
      <vt:variant>
        <vt:lpwstr>http://www.lpi.usra.edu/meetings/lpsc2005/pdf/1967.pdf</vt:lpwstr>
      </vt:variant>
      <vt:variant>
        <vt:lpwstr/>
      </vt:variant>
      <vt:variant>
        <vt:i4>3932282</vt:i4>
      </vt:variant>
      <vt:variant>
        <vt:i4>48</vt:i4>
      </vt:variant>
      <vt:variant>
        <vt:i4>0</vt:i4>
      </vt:variant>
      <vt:variant>
        <vt:i4>5</vt:i4>
      </vt:variant>
      <vt:variant>
        <vt:lpwstr>http://mattwhitaker.net/docs/mlwaps2007abs.pdf</vt:lpwstr>
      </vt:variant>
      <vt:variant>
        <vt:lpwstr/>
      </vt:variant>
      <vt:variant>
        <vt:i4>3866659</vt:i4>
      </vt:variant>
      <vt:variant>
        <vt:i4>45</vt:i4>
      </vt:variant>
      <vt:variant>
        <vt:i4>0</vt:i4>
      </vt:variant>
      <vt:variant>
        <vt:i4>5</vt:i4>
      </vt:variant>
      <vt:variant>
        <vt:lpwstr>http://www.mattwhitaker.net/docs/whit2007a.pdf</vt:lpwstr>
      </vt:variant>
      <vt:variant>
        <vt:lpwstr/>
      </vt:variant>
      <vt:variant>
        <vt:i4>3670051</vt:i4>
      </vt:variant>
      <vt:variant>
        <vt:i4>42</vt:i4>
      </vt:variant>
      <vt:variant>
        <vt:i4>0</vt:i4>
      </vt:variant>
      <vt:variant>
        <vt:i4>5</vt:i4>
      </vt:variant>
      <vt:variant>
        <vt:lpwstr>http://www.mattwhitaker.net/docs/whit2007b.pdf</vt:lpwstr>
      </vt:variant>
      <vt:variant>
        <vt:lpwstr/>
      </vt:variant>
      <vt:variant>
        <vt:i4>3866668</vt:i4>
      </vt:variant>
      <vt:variant>
        <vt:i4>39</vt:i4>
      </vt:variant>
      <vt:variant>
        <vt:i4>0</vt:i4>
      </vt:variant>
      <vt:variant>
        <vt:i4>5</vt:i4>
      </vt:variant>
      <vt:variant>
        <vt:lpwstr>http://www.mattwhitaker.net/docs/whit2008a.pdf</vt:lpwstr>
      </vt:variant>
      <vt:variant>
        <vt:lpwstr/>
      </vt:variant>
      <vt:variant>
        <vt:i4>3670060</vt:i4>
      </vt:variant>
      <vt:variant>
        <vt:i4>36</vt:i4>
      </vt:variant>
      <vt:variant>
        <vt:i4>0</vt:i4>
      </vt:variant>
      <vt:variant>
        <vt:i4>5</vt:i4>
      </vt:variant>
      <vt:variant>
        <vt:lpwstr>http://www.mattwhitaker.net/docs/whit2008b.pdf</vt:lpwstr>
      </vt:variant>
      <vt:variant>
        <vt:lpwstr/>
      </vt:variant>
      <vt:variant>
        <vt:i4>720904</vt:i4>
      </vt:variant>
      <vt:variant>
        <vt:i4>33</vt:i4>
      </vt:variant>
      <vt:variant>
        <vt:i4>0</vt:i4>
      </vt:variant>
      <vt:variant>
        <vt:i4>5</vt:i4>
      </vt:variant>
      <vt:variant>
        <vt:lpwstr>http://www.mattwhitaker.net/docs/liu2008a.pdf</vt:lpwstr>
      </vt:variant>
      <vt:variant>
        <vt:lpwstr/>
      </vt:variant>
      <vt:variant>
        <vt:i4>3866669</vt:i4>
      </vt:variant>
      <vt:variant>
        <vt:i4>30</vt:i4>
      </vt:variant>
      <vt:variant>
        <vt:i4>0</vt:i4>
      </vt:variant>
      <vt:variant>
        <vt:i4>5</vt:i4>
      </vt:variant>
      <vt:variant>
        <vt:lpwstr>http://www.mattwhitaker.net/docs/whit2009a.pdf</vt:lpwstr>
      </vt:variant>
      <vt:variant>
        <vt:lpwstr/>
      </vt:variant>
      <vt:variant>
        <vt:i4>655368</vt:i4>
      </vt:variant>
      <vt:variant>
        <vt:i4>27</vt:i4>
      </vt:variant>
      <vt:variant>
        <vt:i4>0</vt:i4>
      </vt:variant>
      <vt:variant>
        <vt:i4>5</vt:i4>
      </vt:variant>
      <vt:variant>
        <vt:lpwstr>http://www.mattwhitaker.net/docs/liu2009a.pdf</vt:lpwstr>
      </vt:variant>
      <vt:variant>
        <vt:lpwstr/>
      </vt:variant>
      <vt:variant>
        <vt:i4>196688</vt:i4>
      </vt:variant>
      <vt:variant>
        <vt:i4>24</vt:i4>
      </vt:variant>
      <vt:variant>
        <vt:i4>0</vt:i4>
      </vt:variant>
      <vt:variant>
        <vt:i4>5</vt:i4>
      </vt:variant>
      <vt:variant>
        <vt:lpwstr>http://mattwhitaker.net/docs/liu2010a.pdf</vt:lpwstr>
      </vt:variant>
      <vt:variant>
        <vt:lpwstr/>
      </vt:variant>
      <vt:variant>
        <vt:i4>3801213</vt:i4>
      </vt:variant>
      <vt:variant>
        <vt:i4>21</vt:i4>
      </vt:variant>
      <vt:variant>
        <vt:i4>0</vt:i4>
      </vt:variant>
      <vt:variant>
        <vt:i4>5</vt:i4>
      </vt:variant>
      <vt:variant>
        <vt:lpwstr>http://mattwhitaker.net/docs/whit2010a.pdf</vt:lpwstr>
      </vt:variant>
      <vt:variant>
        <vt:lpwstr/>
      </vt:variant>
      <vt:variant>
        <vt:i4>5373956</vt:i4>
      </vt:variant>
      <vt:variant>
        <vt:i4>18</vt:i4>
      </vt:variant>
      <vt:variant>
        <vt:i4>0</vt:i4>
      </vt:variant>
      <vt:variant>
        <vt:i4>5</vt:i4>
      </vt:variant>
      <vt:variant>
        <vt:lpwstr>http://www.mpi.stonybrook.edu/ultrasonics</vt:lpwstr>
      </vt:variant>
      <vt:variant>
        <vt:lpwstr/>
      </vt:variant>
      <vt:variant>
        <vt:i4>3276898</vt:i4>
      </vt:variant>
      <vt:variant>
        <vt:i4>15</vt:i4>
      </vt:variant>
      <vt:variant>
        <vt:i4>0</vt:i4>
      </vt:variant>
      <vt:variant>
        <vt:i4>5</vt:i4>
      </vt:variant>
      <vt:variant>
        <vt:lpwstr>http://www.mpi.stonybrook.edu/</vt:lpwstr>
      </vt:variant>
      <vt:variant>
        <vt:lpwstr/>
      </vt:variant>
      <vt:variant>
        <vt:i4>4194381</vt:i4>
      </vt:variant>
      <vt:variant>
        <vt:i4>12</vt:i4>
      </vt:variant>
      <vt:variant>
        <vt:i4>0</vt:i4>
      </vt:variant>
      <vt:variant>
        <vt:i4>5</vt:i4>
      </vt:variant>
      <vt:variant>
        <vt:lpwstr>http://www.mattwhitaker.net/docs/AGUBSPA.pdf</vt:lpwstr>
      </vt:variant>
      <vt:variant>
        <vt:lpwstr/>
      </vt:variant>
      <vt:variant>
        <vt:i4>7864427</vt:i4>
      </vt:variant>
      <vt:variant>
        <vt:i4>9</vt:i4>
      </vt:variant>
      <vt:variant>
        <vt:i4>0</vt:i4>
      </vt:variant>
      <vt:variant>
        <vt:i4>5</vt:i4>
      </vt:variant>
      <vt:variant>
        <vt:lpwstr>http://www.mattwhitaker.net/docs/MLWDissAbs.pdf</vt:lpwstr>
      </vt:variant>
      <vt:variant>
        <vt:lpwstr/>
      </vt:variant>
      <vt:variant>
        <vt:i4>4980826</vt:i4>
      </vt:variant>
      <vt:variant>
        <vt:i4>6</vt:i4>
      </vt:variant>
      <vt:variant>
        <vt:i4>0</vt:i4>
      </vt:variant>
      <vt:variant>
        <vt:i4>5</vt:i4>
      </vt:variant>
      <vt:variant>
        <vt:lpwstr>http://www.mattwhitaker.net/</vt:lpwstr>
      </vt:variant>
      <vt:variant>
        <vt:lpwstr/>
      </vt:variant>
      <vt:variant>
        <vt:i4>7929878</vt:i4>
      </vt:variant>
      <vt:variant>
        <vt:i4>3</vt:i4>
      </vt:variant>
      <vt:variant>
        <vt:i4>0</vt:i4>
      </vt:variant>
      <vt:variant>
        <vt:i4>5</vt:i4>
      </vt:variant>
      <vt:variant>
        <vt:lpwstr>mailto:matt@sci.ehime-u.ac.jp</vt:lpwstr>
      </vt:variant>
      <vt:variant>
        <vt:lpwstr/>
      </vt:variant>
      <vt:variant>
        <vt:i4>3211287</vt:i4>
      </vt:variant>
      <vt:variant>
        <vt:i4>0</vt:i4>
      </vt:variant>
      <vt:variant>
        <vt:i4>0</vt:i4>
      </vt:variant>
      <vt:variant>
        <vt:i4>5</vt:i4>
      </vt:variant>
      <vt:variant>
        <vt:lpwstr>mailto:matt@mattwhitaker.net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Matthew L</dc:title>
  <dc:creator>Matthew L Whitaker</dc:creator>
  <cp:lastModifiedBy>Matthew Whitaker</cp:lastModifiedBy>
  <cp:revision>3</cp:revision>
  <cp:lastPrinted>2015-10-31T20:58:00Z</cp:lastPrinted>
  <dcterms:created xsi:type="dcterms:W3CDTF">2015-10-31T20:58:00Z</dcterms:created>
  <dcterms:modified xsi:type="dcterms:W3CDTF">2015-10-31T21:01:00Z</dcterms:modified>
</cp:coreProperties>
</file>