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392" w:rsidRPr="00EB6488" w:rsidRDefault="009F4392" w:rsidP="009F4392">
      <w:pPr>
        <w:jc w:val="center"/>
        <w:rPr>
          <w:rFonts w:ascii="Arial" w:hAnsi="Arial" w:cs="Arial"/>
          <w:color w:val="222222"/>
          <w:sz w:val="32"/>
          <w:szCs w:val="19"/>
          <w:shd w:val="clear" w:color="auto" w:fill="FFFFFF"/>
        </w:rPr>
      </w:pPr>
      <w:r w:rsidRPr="00EB6488">
        <w:rPr>
          <w:rFonts w:ascii="Arial" w:hAnsi="Arial" w:cs="Arial"/>
          <w:color w:val="222222"/>
          <w:sz w:val="32"/>
          <w:szCs w:val="19"/>
          <w:shd w:val="clear" w:color="auto" w:fill="FFFFFF"/>
        </w:rPr>
        <w:t xml:space="preserve">Beamline Scientist </w:t>
      </w:r>
      <w:r>
        <w:rPr>
          <w:rFonts w:ascii="Arial" w:hAnsi="Arial" w:cs="Arial"/>
          <w:color w:val="222222"/>
          <w:sz w:val="32"/>
          <w:szCs w:val="19"/>
          <w:shd w:val="clear" w:color="auto" w:fill="FFFFFF"/>
        </w:rPr>
        <w:t>I</w:t>
      </w:r>
      <w:r w:rsidRPr="00EB6488">
        <w:rPr>
          <w:rFonts w:ascii="Arial" w:hAnsi="Arial" w:cs="Arial"/>
          <w:color w:val="222222"/>
          <w:sz w:val="32"/>
          <w:szCs w:val="19"/>
          <w:shd w:val="clear" w:color="auto" w:fill="FFFFFF"/>
        </w:rPr>
        <w:t>ndividual Annual Report</w:t>
      </w:r>
      <w:r>
        <w:rPr>
          <w:rFonts w:ascii="Arial" w:hAnsi="Arial" w:cs="Arial"/>
          <w:color w:val="222222"/>
          <w:sz w:val="32"/>
          <w:szCs w:val="19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(</w:t>
      </w:r>
      <w:r w:rsidR="00D4762D">
        <w:rPr>
          <w:rFonts w:ascii="Arial" w:hAnsi="Arial" w:cs="Arial"/>
          <w:color w:val="222222"/>
          <w:sz w:val="19"/>
          <w:szCs w:val="19"/>
          <w:shd w:val="clear" w:color="auto" w:fill="FFFFFF"/>
        </w:rPr>
        <w:t>Nov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. 201</w:t>
      </w:r>
      <w:r w:rsidR="001608B5">
        <w:rPr>
          <w:rFonts w:ascii="Arial" w:hAnsi="Arial" w:cs="Arial"/>
          <w:color w:val="222222"/>
          <w:sz w:val="19"/>
          <w:szCs w:val="19"/>
          <w:shd w:val="clear" w:color="auto" w:fill="FFFFFF"/>
        </w:rPr>
        <w:t>4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– </w:t>
      </w:r>
      <w:r w:rsidR="00D4762D">
        <w:rPr>
          <w:rFonts w:ascii="Arial" w:hAnsi="Arial" w:cs="Arial"/>
          <w:color w:val="222222"/>
          <w:sz w:val="19"/>
          <w:szCs w:val="19"/>
          <w:shd w:val="clear" w:color="auto" w:fill="FFFFFF"/>
        </w:rPr>
        <w:t>Nov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. 201</w:t>
      </w:r>
      <w:r w:rsidR="001608B5">
        <w:rPr>
          <w:rFonts w:ascii="Arial" w:hAnsi="Arial" w:cs="Arial"/>
          <w:color w:val="222222"/>
          <w:sz w:val="19"/>
          <w:szCs w:val="19"/>
          <w:shd w:val="clear" w:color="auto" w:fill="FFFFFF"/>
        </w:rPr>
        <w:t>5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)</w:t>
      </w:r>
    </w:p>
    <w:p w:rsidR="009F4392" w:rsidRDefault="009F4392" w:rsidP="009F4392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 w:rsidRPr="00EB6488">
        <w:rPr>
          <w:rFonts w:ascii="Arial" w:hAnsi="Arial" w:cs="Arial"/>
          <w:b/>
          <w:color w:val="222222"/>
          <w:sz w:val="24"/>
          <w:szCs w:val="19"/>
          <w:u w:val="single"/>
          <w:shd w:val="clear" w:color="auto" w:fill="FFFFFF"/>
        </w:rPr>
        <w:t>Name: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Jinyuan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Yan</w:t>
      </w:r>
    </w:p>
    <w:p w:rsidR="009F4392" w:rsidRDefault="009F4392" w:rsidP="009F4392">
      <w:pPr>
        <w:widowControl w:val="0"/>
        <w:autoSpaceDE w:val="0"/>
        <w:autoSpaceDN w:val="0"/>
        <w:adjustRightInd w:val="0"/>
        <w:ind w:right="72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 w:rsidRPr="00EB6488">
        <w:rPr>
          <w:rFonts w:ascii="Arial" w:hAnsi="Arial" w:cs="Arial"/>
          <w:b/>
          <w:color w:val="222222"/>
          <w:sz w:val="24"/>
          <w:szCs w:val="19"/>
          <w:shd w:val="clear" w:color="auto" w:fill="FFFFFF"/>
        </w:rPr>
        <w:t>Position:</w:t>
      </w:r>
      <w:r w:rsidRPr="00EB6488">
        <w:rPr>
          <w:rFonts w:ascii="Times New Roman" w:hAnsi="Times New Roman"/>
          <w:sz w:val="28"/>
          <w:szCs w:val="24"/>
        </w:rPr>
        <w:t xml:space="preserve"> </w:t>
      </w:r>
      <w:r w:rsidR="00A43B4B">
        <w:rPr>
          <w:rFonts w:ascii="Times New Roman" w:hAnsi="Times New Roman"/>
          <w:szCs w:val="24"/>
        </w:rPr>
        <w:t>Project Scientist</w:t>
      </w:r>
    </w:p>
    <w:p w:rsidR="009F4392" w:rsidRDefault="009F4392" w:rsidP="009F4392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 w:rsidRPr="00EB6488">
        <w:rPr>
          <w:rFonts w:ascii="Arial" w:hAnsi="Arial" w:cs="Arial"/>
          <w:b/>
          <w:color w:val="222222"/>
          <w:sz w:val="24"/>
          <w:szCs w:val="19"/>
          <w:u w:val="single"/>
          <w:shd w:val="clear" w:color="auto" w:fill="FFFFFF"/>
        </w:rPr>
        <w:t>Length of time at current position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: Since Feb. 2006</w:t>
      </w:r>
    </w:p>
    <w:p w:rsidR="009F4392" w:rsidRDefault="009F4392" w:rsidP="009F439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EB6488">
        <w:rPr>
          <w:rFonts w:ascii="Arial" w:hAnsi="Arial" w:cs="Arial"/>
          <w:b/>
          <w:color w:val="222222"/>
          <w:sz w:val="24"/>
          <w:szCs w:val="19"/>
          <w:u w:val="single"/>
          <w:shd w:val="clear" w:color="auto" w:fill="FFFFFF"/>
        </w:rPr>
        <w:t>Brief job description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: Provide</w:t>
      </w:r>
      <w:r w:rsidRPr="00D46463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user support</w:t>
      </w:r>
      <w:r w:rsidR="0058333A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, </w:t>
      </w:r>
      <w:r w:rsidR="0058333A">
        <w:rPr>
          <w:rFonts w:ascii="Arial" w:hAnsi="Arial" w:cs="Arial"/>
          <w:color w:val="222222"/>
          <w:sz w:val="20"/>
          <w:szCs w:val="19"/>
          <w:shd w:val="clear" w:color="auto" w:fill="FFFFFF"/>
        </w:rPr>
        <w:t>i</w:t>
      </w:r>
      <w:r w:rsidR="0058333A" w:rsidRPr="0058333A">
        <w:rPr>
          <w:rFonts w:ascii="Arial" w:hAnsi="Arial" w:cs="Arial"/>
          <w:color w:val="222222"/>
          <w:sz w:val="20"/>
          <w:szCs w:val="19"/>
          <w:shd w:val="clear" w:color="auto" w:fill="FFFFFF"/>
        </w:rPr>
        <w:t>nstrumentation development/improvement</w:t>
      </w:r>
      <w:r w:rsidR="0058333A">
        <w:rPr>
          <w:rFonts w:ascii="Arial" w:hAnsi="Arial" w:cs="Arial"/>
          <w:color w:val="222222"/>
          <w:sz w:val="20"/>
          <w:szCs w:val="19"/>
          <w:shd w:val="clear" w:color="auto" w:fill="FFFFFF"/>
        </w:rPr>
        <w:t>,</w:t>
      </w:r>
      <w:r w:rsidRPr="00D46463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and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software developmental work at b</w:t>
      </w:r>
      <w:r w:rsidRPr="00D46463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eamline </w:t>
      </w:r>
      <w:proofErr w:type="gramStart"/>
      <w:r w:rsidRPr="00D46463">
        <w:rPr>
          <w:rFonts w:ascii="Arial" w:hAnsi="Arial" w:cs="Arial"/>
          <w:color w:val="222222"/>
          <w:sz w:val="19"/>
          <w:szCs w:val="19"/>
          <w:shd w:val="clear" w:color="auto" w:fill="FFFFFF"/>
        </w:rPr>
        <w:t>12.2.2 ,</w:t>
      </w:r>
      <w:proofErr w:type="gramEnd"/>
      <w:r w:rsidRPr="00D46463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ALS;  </w:t>
      </w:r>
    </w:p>
    <w:p w:rsidR="009F4392" w:rsidRDefault="009F4392" w:rsidP="009F4392">
      <w:pPr>
        <w:rPr>
          <w:rStyle w:val="apple-converted-space"/>
          <w:rFonts w:ascii="Arial" w:hAnsi="Arial" w:cs="Arial"/>
          <w:b/>
          <w:color w:val="222222"/>
          <w:sz w:val="18"/>
          <w:szCs w:val="19"/>
          <w:u w:val="single"/>
          <w:shd w:val="clear" w:color="auto" w:fill="FFFFFF"/>
        </w:rPr>
      </w:pPr>
      <w:r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> </w:t>
      </w:r>
      <w:r>
        <w:rPr>
          <w:rFonts w:ascii="Arial" w:hAnsi="Arial" w:cs="Arial"/>
          <w:b/>
          <w:color w:val="222222"/>
          <w:sz w:val="24"/>
          <w:szCs w:val="19"/>
          <w:u w:val="single"/>
          <w:shd w:val="clear" w:color="auto" w:fill="FFFFFF"/>
        </w:rPr>
        <w:t>A</w:t>
      </w:r>
      <w:r w:rsidRPr="00EB6488">
        <w:rPr>
          <w:rFonts w:ascii="Arial" w:hAnsi="Arial" w:cs="Arial"/>
          <w:b/>
          <w:color w:val="222222"/>
          <w:sz w:val="24"/>
          <w:szCs w:val="19"/>
          <w:u w:val="single"/>
          <w:shd w:val="clear" w:color="auto" w:fill="FFFFFF"/>
        </w:rPr>
        <w:t>ctivities</w:t>
      </w:r>
      <w:r w:rsidRPr="00EB6488">
        <w:rPr>
          <w:rStyle w:val="apple-converted-space"/>
          <w:rFonts w:ascii="Arial" w:hAnsi="Arial" w:cs="Arial"/>
          <w:b/>
          <w:color w:val="222222"/>
          <w:sz w:val="18"/>
          <w:szCs w:val="19"/>
          <w:u w:val="single"/>
          <w:shd w:val="clear" w:color="auto" w:fill="FFFFFF"/>
        </w:rPr>
        <w:t> </w:t>
      </w:r>
    </w:p>
    <w:p w:rsidR="009F4392" w:rsidRPr="00D86CD0" w:rsidRDefault="009F4392" w:rsidP="00D86CD0">
      <w:pPr>
        <w:spacing w:line="360" w:lineRule="auto"/>
        <w:jc w:val="both"/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D86CD0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General description of your activities</w:t>
      </w:r>
      <w:r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 : In the last year, I have conducted some scientific research projects, collaborated with my collaborators with their scientific projects, supported users, </w:t>
      </w:r>
      <w:r w:rsidR="002B4366" w:rsidRPr="00D86C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instrumentation development/improvement,</w:t>
      </w:r>
      <w:r w:rsidR="002B4366"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and </w:t>
      </w:r>
      <w:r w:rsidR="002B4366"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software development </w:t>
      </w:r>
      <w:r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for the online and offline system to enhance </w:t>
      </w:r>
      <w:r w:rsidRPr="00D86C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"user friendliness", which includes: </w:t>
      </w:r>
      <w:r w:rsidR="001608B5"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(1). Development of </w:t>
      </w:r>
      <w:r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“</w:t>
      </w:r>
      <w:r w:rsidR="001608B5"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Double-sided laser heating radial diffraction system</w:t>
      </w:r>
      <w:r w:rsidRPr="00D86C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”</w:t>
      </w:r>
      <w:r w:rsidR="002B4366" w:rsidRPr="00D86C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to </w:t>
      </w:r>
      <w:r w:rsidRPr="00D86C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1608B5"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for uniaxial radial x-ray diffraction work</w:t>
      </w:r>
      <w:r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 (2). </w:t>
      </w:r>
      <w:r w:rsidR="001608B5" w:rsidRPr="00D86C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Characterization of the axial laser heating system by thermal expansion measurement,</w:t>
      </w:r>
      <w:r w:rsidR="001608B5"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D86C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(3) </w:t>
      </w:r>
      <w:r w:rsidR="001608B5" w:rsidRPr="00D86CD0">
        <w:rPr>
          <w:rFonts w:ascii="Times New Roman" w:eastAsia="SimSun" w:hAnsi="Times New Roman" w:cs="Times New Roman"/>
          <w:sz w:val="24"/>
          <w:szCs w:val="24"/>
        </w:rPr>
        <w:t xml:space="preserve">Development of </w:t>
      </w:r>
      <w:r w:rsidR="001608B5"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resistive heater for DAC above </w:t>
      </w:r>
      <w:proofErr w:type="gramStart"/>
      <w:r w:rsidR="001608B5"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1000C</w:t>
      </w:r>
      <w:r w:rsidR="001608B5" w:rsidRPr="00D86C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proofErr w:type="gramEnd"/>
      <w:r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(4)</w:t>
      </w:r>
      <w:r w:rsidR="001A38BD" w:rsidRPr="00D86CD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1608B5" w:rsidRPr="00D86CD0">
        <w:rPr>
          <w:rFonts w:ascii="Times New Roman" w:eastAsia="SimSun" w:hAnsi="Times New Roman" w:cs="Times New Roman"/>
          <w:sz w:val="24"/>
          <w:szCs w:val="24"/>
        </w:rPr>
        <w:t xml:space="preserve"> Thermal conductivity measurement technique development, (5) provide boron-kypton gaskets for COMPRES community users etc.</w:t>
      </w:r>
      <w:r w:rsidRPr="00D86CD0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9F4392" w:rsidRDefault="009F4392" w:rsidP="009F4392">
      <w:pP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</w:pPr>
      <w:r w:rsidRPr="00015DF5"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 xml:space="preserve">Scientific projects </w:t>
      </w:r>
      <w:proofErr w:type="gramStart"/>
      <w:r w:rsidRPr="00015DF5"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>involved :</w:t>
      </w:r>
      <w:proofErr w:type="gramEnd"/>
      <w: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 xml:space="preserve"> </w:t>
      </w:r>
    </w:p>
    <w:p w:rsidR="009F4392" w:rsidRPr="00536392" w:rsidRDefault="009F4392" w:rsidP="009F4392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(1). </w:t>
      </w:r>
      <w:r w:rsidR="001608B5"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>Development of</w:t>
      </w:r>
      <w:r w:rsidRPr="00536392"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“</w:t>
      </w:r>
      <w:r w:rsidR="00A43B4B"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>Double-sided laser heating radial diffraction system”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608B5">
        <w:rPr>
          <w:rFonts w:ascii="Times New Roman" w:hAnsi="Times New Roman" w:cs="Times New Roman"/>
          <w:noProof/>
          <w:sz w:val="24"/>
          <w:szCs w:val="24"/>
        </w:rPr>
        <w:t xml:space="preserve"> A unique radial double-sided laser heating system has been designed and manufactured, but due to unknow reason, the system are not working properly. In the last few monthes, diagosis and trouble-shotting of the system has been conducted, and the project is </w:t>
      </w:r>
      <w:r w:rsidR="00D4762D">
        <w:rPr>
          <w:rFonts w:ascii="Times New Roman" w:hAnsi="Times New Roman" w:cs="Times New Roman"/>
          <w:noProof/>
          <w:sz w:val="24"/>
          <w:szCs w:val="24"/>
        </w:rPr>
        <w:t>ongoing</w:t>
      </w:r>
      <w:r w:rsidR="001608B5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9F4392" w:rsidRDefault="009F4392" w:rsidP="009F4392">
      <w:pPr>
        <w:jc w:val="both"/>
        <w:rPr>
          <w:rFonts w:ascii="Arial" w:hAnsi="Arial" w:cs="Arial"/>
          <w:color w:val="222222"/>
          <w:sz w:val="20"/>
          <w:szCs w:val="19"/>
          <w:shd w:val="clear" w:color="auto" w:fill="FFFFFF"/>
        </w:rPr>
      </w:pPr>
      <w: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>(</w:t>
      </w:r>
      <w:r w:rsidR="00A43B4B"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>2</w:t>
      </w:r>
      <w: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>). “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Characterization of the laser heating system by thermal expansion measurement of Ta,</w:t>
      </w:r>
      <w: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 xml:space="preserve">”, </w:t>
      </w:r>
      <w:r w:rsidR="001608B5">
        <w:rPr>
          <w:rFonts w:ascii="Times New Roman" w:hAnsi="Times New Roman" w:cs="Times New Roman"/>
          <w:noProof/>
          <w:sz w:val="24"/>
          <w:szCs w:val="24"/>
        </w:rPr>
        <w:t xml:space="preserve">Previously double-layer laser heating system has been de-commisioned, and compact one single board system has been setup. </w:t>
      </w:r>
      <w:r w:rsidRPr="00015DF5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In this project, </w:t>
      </w:r>
      <w:r w:rsidR="00964141" w:rsidRPr="00015DF5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in-situ </w:t>
      </w:r>
      <w:r w:rsidR="00964141">
        <w:rPr>
          <w:rFonts w:ascii="Arial" w:hAnsi="Arial" w:cs="Arial"/>
          <w:color w:val="222222"/>
          <w:sz w:val="20"/>
          <w:szCs w:val="19"/>
          <w:shd w:val="clear" w:color="auto" w:fill="FFFFFF"/>
        </w:rPr>
        <w:t>l</w:t>
      </w:r>
      <w:r w:rsidRPr="00015DF5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aser heating </w:t>
      </w:r>
      <w:r w:rsidR="001608B5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of Ta powder </w:t>
      </w:r>
      <w:r w:rsidRPr="00015DF5">
        <w:rPr>
          <w:rFonts w:ascii="Arial" w:hAnsi="Arial" w:cs="Arial"/>
          <w:color w:val="222222"/>
          <w:sz w:val="20"/>
          <w:szCs w:val="19"/>
          <w:shd w:val="clear" w:color="auto" w:fill="FFFFFF"/>
        </w:rPr>
        <w:t>angle-dispersive x-ray</w:t>
      </w:r>
      <w:r w:rsidR="00964141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 </w:t>
      </w:r>
      <w:r w:rsidRPr="00015DF5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diffraction </w:t>
      </w:r>
      <w:r w:rsidR="00964141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will be </w:t>
      </w:r>
      <w:r w:rsidRPr="00015DF5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performed to justify the performance of </w:t>
      </w:r>
      <w:r w:rsidR="001608B5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quality of the axial laser heating system at </w:t>
      </w:r>
      <w:r w:rsidRPr="00015DF5">
        <w:rPr>
          <w:rFonts w:ascii="Arial" w:hAnsi="Arial" w:cs="Arial"/>
          <w:color w:val="222222"/>
          <w:sz w:val="20"/>
          <w:szCs w:val="19"/>
          <w:shd w:val="clear" w:color="auto" w:fill="FFFFFF"/>
        </w:rPr>
        <w:t>beamline 12.2.</w:t>
      </w:r>
      <w:r w:rsidR="00964141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 </w:t>
      </w:r>
    </w:p>
    <w:p w:rsidR="001608B5" w:rsidRPr="001608B5" w:rsidRDefault="009F4392" w:rsidP="001608B5">
      <w:pPr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Del="005A566B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(</w:t>
      </w:r>
      <w:r w:rsidR="00A43B4B">
        <w:rPr>
          <w:rFonts w:ascii="Times New Roman" w:eastAsia="SimSun" w:hAnsi="Times New Roman" w:cs="Times New Roman"/>
          <w:sz w:val="24"/>
          <w:szCs w:val="24"/>
        </w:rPr>
        <w:t>3</w:t>
      </w:r>
      <w:r>
        <w:rPr>
          <w:rFonts w:ascii="Times New Roman" w:eastAsia="SimSun" w:hAnsi="Times New Roman" w:cs="Times New Roman"/>
          <w:sz w:val="24"/>
          <w:szCs w:val="24"/>
        </w:rPr>
        <w:t>). “</w:t>
      </w:r>
      <w:r w:rsidR="001A38BD">
        <w:rPr>
          <w:rFonts w:ascii="Times New Roman" w:eastAsia="SimSun" w:hAnsi="Times New Roman" w:cs="Times New Roman"/>
          <w:sz w:val="24"/>
          <w:szCs w:val="24"/>
        </w:rPr>
        <w:t>Development of u</w:t>
      </w:r>
      <w:r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ser-friendly resistive heater </w:t>
      </w:r>
      <w:r w:rsidR="001A38BD"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for DAC above </w:t>
      </w:r>
      <w:r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>1000C</w:t>
      </w:r>
      <w:r>
        <w:rPr>
          <w:rFonts w:ascii="Times New Roman" w:eastAsia="SimSun" w:hAnsi="Times New Roman" w:cs="Times New Roman"/>
          <w:sz w:val="24"/>
          <w:szCs w:val="24"/>
        </w:rPr>
        <w:t xml:space="preserve">”. </w:t>
      </w:r>
      <w:r w:rsidR="001608B5" w:rsidRPr="001608B5">
        <w:rPr>
          <w:rFonts w:ascii="Times New Roman" w:eastAsia="Times New Roman" w:hAnsi="Times New Roman" w:cs="Times New Roman"/>
          <w:sz w:val="24"/>
          <w:szCs w:val="24"/>
          <w:lang w:eastAsia="en-US"/>
        </w:rPr>
        <w:t>The previous resistive heater on beamline 12.2.2 has been implemented by combining a band resistive heater together with resistive wire heater to reach high temperature. The setup of the dual heater is more complicate, and the wire heater always breaks</w:t>
      </w:r>
      <w:r w:rsidR="00D4762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D4762D">
        <w:rPr>
          <w:rFonts w:ascii="Times New Roman" w:eastAsia="Times New Roman" w:hAnsi="Times New Roman" w:cs="Times New Roman"/>
          <w:sz w:val="24"/>
          <w:szCs w:val="24"/>
          <w:lang w:eastAsia="en-US"/>
        </w:rPr>
        <w:t>previouly</w:t>
      </w:r>
      <w:proofErr w:type="spellEnd"/>
      <w:r w:rsidR="001608B5" w:rsidRPr="001608B5">
        <w:rPr>
          <w:rFonts w:ascii="Times New Roman" w:eastAsia="Times New Roman" w:hAnsi="Times New Roman" w:cs="Times New Roman"/>
          <w:sz w:val="24"/>
          <w:szCs w:val="24"/>
          <w:lang w:eastAsia="en-US"/>
        </w:rPr>
        <w:t>. In this project, we plan to develop a robust, modular, and plug-play resistive heating technique so that we can push the regular heating temperature up to 1300K, which overlap with laser heating at beamline 12.2.2. This project is underway.</w:t>
      </w:r>
      <w:bookmarkStart w:id="0" w:name="_GoBack"/>
      <w:bookmarkEnd w:id="0"/>
    </w:p>
    <w:p w:rsidR="001608B5" w:rsidRDefault="001608B5" w:rsidP="001608B5">
      <w:r>
        <w:rPr>
          <w:rFonts w:ascii="Times New Roman" w:eastAsia="SimSun" w:hAnsi="Times New Roman" w:cs="Times New Roman"/>
          <w:sz w:val="24"/>
          <w:szCs w:val="24"/>
        </w:rPr>
        <w:lastRenderedPageBreak/>
        <w:t xml:space="preserve"> </w:t>
      </w:r>
      <w:r w:rsidR="00A43B4B">
        <w:rPr>
          <w:rFonts w:ascii="Times New Roman" w:eastAsia="SimSun" w:hAnsi="Times New Roman" w:cs="Times New Roman"/>
          <w:sz w:val="24"/>
          <w:szCs w:val="24"/>
        </w:rPr>
        <w:t xml:space="preserve">(4) </w:t>
      </w:r>
      <w:r w:rsidR="00463CB3">
        <w:rPr>
          <w:rFonts w:ascii="Times New Roman" w:eastAsia="SimSun" w:hAnsi="Times New Roman" w:cs="Times New Roman"/>
          <w:sz w:val="24"/>
          <w:szCs w:val="24"/>
        </w:rPr>
        <w:t>“</w:t>
      </w:r>
      <w:r>
        <w:rPr>
          <w:rFonts w:ascii="Times New Roman" w:eastAsia="SimSun" w:hAnsi="Times New Roman" w:cs="Times New Roman"/>
          <w:sz w:val="24"/>
          <w:szCs w:val="24"/>
        </w:rPr>
        <w:t>T</w:t>
      </w:r>
      <w:r w:rsidR="00A43B4B">
        <w:rPr>
          <w:rFonts w:ascii="Times New Roman" w:eastAsia="SimSun" w:hAnsi="Times New Roman" w:cs="Times New Roman"/>
          <w:sz w:val="24"/>
          <w:szCs w:val="24"/>
        </w:rPr>
        <w:t xml:space="preserve">hermal </w:t>
      </w:r>
      <w:r>
        <w:rPr>
          <w:rFonts w:ascii="Times New Roman" w:eastAsia="SimSun" w:hAnsi="Times New Roman" w:cs="Times New Roman"/>
          <w:sz w:val="24"/>
          <w:szCs w:val="24"/>
        </w:rPr>
        <w:t>conductivity</w:t>
      </w:r>
      <w:r w:rsidR="00A43B4B">
        <w:rPr>
          <w:rFonts w:ascii="Times New Roman" w:eastAsia="SimSun" w:hAnsi="Times New Roman" w:cs="Times New Roman"/>
          <w:sz w:val="24"/>
          <w:szCs w:val="24"/>
        </w:rPr>
        <w:t xml:space="preserve"> measurement </w:t>
      </w:r>
      <w:r w:rsidR="00463CB3">
        <w:rPr>
          <w:rFonts w:ascii="Times New Roman" w:eastAsia="SimSun" w:hAnsi="Times New Roman" w:cs="Times New Roman"/>
          <w:sz w:val="24"/>
          <w:szCs w:val="24"/>
        </w:rPr>
        <w:t>technique development”</w:t>
      </w:r>
      <w:r>
        <w:rPr>
          <w:rFonts w:ascii="Times New Roman" w:eastAsia="SimSun" w:hAnsi="Times New Roman" w:cs="Times New Roman"/>
          <w:sz w:val="24"/>
          <w:szCs w:val="24"/>
        </w:rPr>
        <w:t>.</w:t>
      </w:r>
      <w:r w:rsidRPr="001608B5">
        <w:t xml:space="preserve"> 2-D radial temperature map technique has been setup at beamline 12.2.2. to measure  radial temperature distributions of laser-heated samples in the Diamond Anvil Cell. The plan of this project is to measure the pressure and temperature dependence of thermal conductivity of materials by combining with numerical models.  </w:t>
      </w:r>
    </w:p>
    <w:p w:rsidR="00D86CD0" w:rsidRPr="001608B5" w:rsidRDefault="00D86CD0" w:rsidP="001608B5">
      <w:r>
        <w:t>(5). “Foil heater development</w:t>
      </w:r>
      <w:proofErr w:type="gramStart"/>
      <w:r>
        <w:t>”  A</w:t>
      </w:r>
      <w:proofErr w:type="gramEnd"/>
      <w:r>
        <w:t xml:space="preserve"> specific designed foil heater has been manufactured for Bin Chen, </w:t>
      </w: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University of Hawai'i at </w:t>
      </w:r>
      <w:proofErr w:type="spellStart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Manoa</w:t>
      </w:r>
      <w:proofErr w:type="spellEnd"/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, </w:t>
      </w:r>
    </w:p>
    <w:p w:rsidR="001608B5" w:rsidRPr="001608B5" w:rsidRDefault="001608B5" w:rsidP="001608B5">
      <w:pPr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1608B5">
        <w:rPr>
          <w:rFonts w:ascii="Times New Roman" w:eastAsia="SimSun" w:hAnsi="Times New Roman" w:cs="Times New Roman"/>
          <w:sz w:val="24"/>
          <w:szCs w:val="24"/>
        </w:rPr>
        <w:t>(5). “in-situ high-temperature high-pressure study of CaCO</w:t>
      </w:r>
      <w:r w:rsidRPr="001608B5">
        <w:rPr>
          <w:rFonts w:ascii="Times New Roman" w:eastAsia="SimSun" w:hAnsi="Times New Roman" w:cs="Times New Roman"/>
          <w:sz w:val="24"/>
          <w:szCs w:val="24"/>
          <w:vertAlign w:val="subscript"/>
        </w:rPr>
        <w:t xml:space="preserve">3 </w:t>
      </w:r>
      <w:r w:rsidRPr="001608B5">
        <w:rPr>
          <w:rFonts w:ascii="Times New Roman" w:eastAsia="SimSun" w:hAnsi="Times New Roman" w:cs="Times New Roman"/>
          <w:sz w:val="24"/>
          <w:szCs w:val="24"/>
        </w:rPr>
        <w:t>and iron’, in this ongoing project, HPT behavior of CaCO</w:t>
      </w:r>
      <w:r w:rsidRPr="001608B5">
        <w:rPr>
          <w:rFonts w:ascii="Times New Roman" w:eastAsia="SimSun" w:hAnsi="Times New Roman" w:cs="Times New Roman"/>
          <w:sz w:val="24"/>
          <w:szCs w:val="24"/>
          <w:vertAlign w:val="subscript"/>
        </w:rPr>
        <w:t xml:space="preserve">3 </w:t>
      </w:r>
      <w:r w:rsidRPr="001608B5">
        <w:rPr>
          <w:rFonts w:ascii="Times New Roman" w:eastAsia="SimSun" w:hAnsi="Times New Roman" w:cs="Times New Roman"/>
          <w:sz w:val="24"/>
          <w:szCs w:val="24"/>
        </w:rPr>
        <w:t xml:space="preserve">and iron will be investigated, with temperature up to 2500K and pressure up to 50 GPa. </w:t>
      </w:r>
    </w:p>
    <w:p w:rsidR="001608B5" w:rsidRDefault="001608B5" w:rsidP="009F4392">
      <w:pPr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(6). Provide boron-kypton gask</w:t>
      </w:r>
      <w:r w:rsidR="00D86CD0">
        <w:rPr>
          <w:rFonts w:ascii="Times New Roman" w:eastAsia="SimSun" w:hAnsi="Times New Roman" w:cs="Times New Roman"/>
          <w:sz w:val="24"/>
          <w:szCs w:val="24"/>
        </w:rPr>
        <w:t xml:space="preserve">ets for COMPRES community users, but not beamline 12.2.2 user, such as </w:t>
      </w:r>
      <w:proofErr w:type="spellStart"/>
      <w:r w:rsidR="00D86CD0">
        <w:rPr>
          <w:rFonts w:ascii="Times New Roman" w:eastAsia="SimSun" w:hAnsi="Times New Roman" w:cs="Times New Roman"/>
          <w:sz w:val="24"/>
          <w:szCs w:val="24"/>
        </w:rPr>
        <w:t>Xingguo</w:t>
      </w:r>
      <w:proofErr w:type="spellEnd"/>
      <w:r w:rsidR="00D86CD0">
        <w:rPr>
          <w:rFonts w:ascii="Times New Roman" w:eastAsia="SimSun" w:hAnsi="Times New Roman" w:cs="Times New Roman"/>
          <w:sz w:val="24"/>
          <w:szCs w:val="24"/>
        </w:rPr>
        <w:t xml:space="preserve"> Hong, </w:t>
      </w:r>
      <w:proofErr w:type="spellStart"/>
      <w:r w:rsidR="00D86CD0">
        <w:rPr>
          <w:rFonts w:ascii="Times New Roman" w:eastAsia="SimSun" w:hAnsi="Times New Roman" w:cs="Times New Roman"/>
          <w:sz w:val="24"/>
          <w:szCs w:val="24"/>
        </w:rPr>
        <w:t>Qiaoshi</w:t>
      </w:r>
      <w:proofErr w:type="spellEnd"/>
      <w:r w:rsidR="00D86CD0">
        <w:rPr>
          <w:rFonts w:ascii="Times New Roman" w:eastAsia="SimSun" w:hAnsi="Times New Roman" w:cs="Times New Roman"/>
          <w:sz w:val="24"/>
          <w:szCs w:val="24"/>
        </w:rPr>
        <w:t>, Zeng, eta.</w:t>
      </w:r>
    </w:p>
    <w:p w:rsidR="001608B5" w:rsidRDefault="001608B5" w:rsidP="009F4392">
      <w:pP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</w:pPr>
    </w:p>
    <w:p w:rsidR="009F4392" w:rsidRDefault="009F4392" w:rsidP="009F4392">
      <w:pP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</w:pPr>
      <w:proofErr w:type="gramStart"/>
      <w:r w:rsidRPr="00015DF5"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>Publications.</w:t>
      </w:r>
      <w:proofErr w:type="gramEnd"/>
    </w:p>
    <w:p w:rsidR="001608B5" w:rsidRDefault="001608B5" w:rsidP="009F4392">
      <w:pP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</w:pPr>
      <w:r w:rsidRPr="001608B5"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>Raju, S.V., A.A. Oni, B.K. Godwal, J. Yan, V. Drozd, S. Srinivasan, J.M. Lebbeau, K. Rajan, and S.K. Saxena, "Effect of B and Cr on elastic strength and crystal structure of Ni3Al alloys under high pressure," Journal of Alloys and Compounds 619, 616-620 (January 2015). (doi:10.1016/j.jallcom.2014.09.012) 12.2.2</w:t>
      </w:r>
    </w:p>
    <w:p w:rsidR="001608B5" w:rsidRPr="001608B5" w:rsidRDefault="001608B5" w:rsidP="001608B5">
      <w:pP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</w:pPr>
      <w: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>S.V. Raju,*, B.K. Godwal, J. Yan, R. Jeanloz, S. K .Saxena,</w:t>
      </w:r>
      <w:r w:rsidRPr="001608B5"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 xml:space="preserve"> "Yield Strength of Ni-Al-Cr superalloy under pressure"</w:t>
      </w:r>
      <w: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 xml:space="preserve"> accepted by </w:t>
      </w:r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>J. Alloys and Compounds</w:t>
      </w:r>
    </w:p>
    <w:p w:rsidR="001608B5" w:rsidRDefault="001608B5" w:rsidP="009F4392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proofErr w:type="spellStart"/>
      <w:r w:rsidRPr="00536392">
        <w:rPr>
          <w:rFonts w:ascii="Arial" w:hAnsi="Arial" w:cs="Arial"/>
          <w:color w:val="222222"/>
          <w:sz w:val="19"/>
          <w:szCs w:val="19"/>
          <w:shd w:val="clear" w:color="auto" w:fill="FFFFFF"/>
        </w:rPr>
        <w:t>Jinyuan</w:t>
      </w:r>
      <w:proofErr w:type="spellEnd"/>
      <w:r w:rsidRPr="00536392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Yan, Alastair MacDowell, </w:t>
      </w:r>
      <w:proofErr w:type="spellStart"/>
      <w:r w:rsidRPr="00536392">
        <w:rPr>
          <w:rFonts w:ascii="Arial" w:hAnsi="Arial" w:cs="Arial"/>
          <w:color w:val="222222"/>
          <w:sz w:val="19"/>
          <w:szCs w:val="19"/>
          <w:shd w:val="clear" w:color="auto" w:fill="FFFFFF"/>
        </w:rPr>
        <w:t>Yunian</w:t>
      </w:r>
      <w:proofErr w:type="spellEnd"/>
      <w:r w:rsidRPr="00536392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Lou, Edward E. </w:t>
      </w:r>
      <w:proofErr w:type="spellStart"/>
      <w:r w:rsidRPr="00536392">
        <w:rPr>
          <w:rFonts w:ascii="Arial" w:hAnsi="Arial" w:cs="Arial"/>
          <w:color w:val="222222"/>
          <w:sz w:val="19"/>
          <w:szCs w:val="19"/>
          <w:shd w:val="clear" w:color="auto" w:fill="FFFFFF"/>
        </w:rPr>
        <w:t>Domning</w:t>
      </w:r>
      <w:proofErr w:type="spellEnd"/>
      <w:r w:rsidRPr="00536392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, Quentin Williams  “A </w:t>
      </w:r>
      <w:proofErr w:type="spellStart"/>
      <w:r w:rsidRPr="00536392">
        <w:rPr>
          <w:rFonts w:ascii="Arial" w:hAnsi="Arial" w:cs="Arial"/>
          <w:color w:val="222222"/>
          <w:sz w:val="19"/>
          <w:szCs w:val="19"/>
          <w:shd w:val="clear" w:color="auto" w:fill="FFFFFF"/>
        </w:rPr>
        <w:t>Labview</w:t>
      </w:r>
      <w:proofErr w:type="spellEnd"/>
      <w:r w:rsidRPr="00536392">
        <w:rPr>
          <w:rFonts w:ascii="Arial" w:hAnsi="Arial" w:cs="Arial"/>
          <w:color w:val="222222"/>
          <w:sz w:val="19"/>
          <w:szCs w:val="19"/>
          <w:shd w:val="clear" w:color="auto" w:fill="FFFFFF"/>
        </w:rPr>
        <w:t>-based Motor Controlled Offline Ruby System” In preparation for Measurement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”  LBL internal report</w:t>
      </w:r>
    </w:p>
    <w:p w:rsidR="009F4392" w:rsidRDefault="009F4392" w:rsidP="009F4392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Paper</w:t>
      </w:r>
      <w:r w:rsidR="00F41659">
        <w:rPr>
          <w:rFonts w:ascii="Arial" w:hAnsi="Arial" w:cs="Arial"/>
          <w:color w:val="222222"/>
          <w:sz w:val="19"/>
          <w:szCs w:val="19"/>
          <w:shd w:val="clear" w:color="auto" w:fill="FFFFFF"/>
        </w:rPr>
        <w:t>s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in preparation</w:t>
      </w:r>
    </w:p>
    <w:p w:rsidR="001608B5" w:rsidRPr="00536392" w:rsidRDefault="001608B5" w:rsidP="001608B5">
      <w:pPr>
        <w:pStyle w:val="ListParagraph"/>
        <w:numPr>
          <w:ilvl w:val="0"/>
          <w:numId w:val="2"/>
        </w:num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proofErr w:type="spellStart"/>
      <w:r w:rsidRPr="00536392">
        <w:rPr>
          <w:rFonts w:ascii="Arial" w:hAnsi="Arial" w:cs="Arial"/>
          <w:color w:val="222222"/>
          <w:sz w:val="19"/>
          <w:szCs w:val="19"/>
          <w:shd w:val="clear" w:color="auto" w:fill="FFFFFF"/>
        </w:rPr>
        <w:t>Jinyuan</w:t>
      </w:r>
      <w:proofErr w:type="spellEnd"/>
      <w:r w:rsidRPr="00536392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proofErr w:type="spellStart"/>
      <w:r w:rsidRPr="00536392">
        <w:rPr>
          <w:rFonts w:ascii="Arial" w:hAnsi="Arial" w:cs="Arial"/>
          <w:color w:val="222222"/>
          <w:sz w:val="19"/>
          <w:szCs w:val="19"/>
          <w:shd w:val="clear" w:color="auto" w:fill="FFFFFF"/>
        </w:rPr>
        <w:t>Yan,Alastair</w:t>
      </w:r>
      <w:proofErr w:type="spellEnd"/>
      <w:r w:rsidRPr="00536392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A. MacDowell,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Martin Kunz, </w:t>
      </w:r>
      <w:r w:rsidRPr="00536392">
        <w:rPr>
          <w:rFonts w:ascii="Arial" w:hAnsi="Arial" w:cs="Arial"/>
          <w:color w:val="222222"/>
          <w:sz w:val="19"/>
          <w:szCs w:val="19"/>
          <w:shd w:val="clear" w:color="auto" w:fill="FFFFFF"/>
        </w:rPr>
        <w:t>Bin Chen, Quentin Williams “Model simulation for laser heating temperature measurement and 2D temperature mapping ”, in preparation for RSI</w:t>
      </w:r>
    </w:p>
    <w:p w:rsidR="001608B5" w:rsidRPr="00536392" w:rsidRDefault="001608B5" w:rsidP="001608B5">
      <w:pPr>
        <w:pStyle w:val="ListParagraph"/>
        <w:numPr>
          <w:ilvl w:val="0"/>
          <w:numId w:val="2"/>
        </w:num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proofErr w:type="spellStart"/>
      <w:r w:rsidRPr="00536392">
        <w:rPr>
          <w:rFonts w:ascii="Arial" w:hAnsi="Arial" w:cs="Arial"/>
          <w:color w:val="222222"/>
          <w:sz w:val="19"/>
          <w:szCs w:val="19"/>
          <w:shd w:val="clear" w:color="auto" w:fill="FFFFFF"/>
        </w:rPr>
        <w:t>Jinyuan</w:t>
      </w:r>
      <w:proofErr w:type="spellEnd"/>
      <w:r w:rsidRPr="00536392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Yan, Bora </w:t>
      </w:r>
      <w:proofErr w:type="spellStart"/>
      <w:r w:rsidRPr="00536392">
        <w:rPr>
          <w:rFonts w:ascii="Arial" w:hAnsi="Arial" w:cs="Arial"/>
          <w:color w:val="222222"/>
          <w:sz w:val="19"/>
          <w:szCs w:val="19"/>
          <w:shd w:val="clear" w:color="auto" w:fill="FFFFFF"/>
        </w:rPr>
        <w:t>Kalkan</w:t>
      </w:r>
      <w:proofErr w:type="spellEnd"/>
      <w:r w:rsidRPr="00536392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, Alastair MacDowell, Edward </w:t>
      </w:r>
      <w:proofErr w:type="spellStart"/>
      <w:r w:rsidRPr="00536392">
        <w:rPr>
          <w:rFonts w:ascii="Arial" w:hAnsi="Arial" w:cs="Arial"/>
          <w:color w:val="222222"/>
          <w:sz w:val="19"/>
          <w:szCs w:val="19"/>
          <w:shd w:val="clear" w:color="auto" w:fill="FFFFFF"/>
        </w:rPr>
        <w:t>Domning</w:t>
      </w:r>
      <w:proofErr w:type="spellEnd"/>
      <w:r w:rsidRPr="00536392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, </w:t>
      </w:r>
      <w:proofErr w:type="spellStart"/>
      <w:r w:rsidRPr="00536392">
        <w:rPr>
          <w:rFonts w:ascii="Arial" w:hAnsi="Arial" w:cs="Arial"/>
          <w:color w:val="222222"/>
          <w:sz w:val="19"/>
          <w:szCs w:val="19"/>
          <w:shd w:val="clear" w:color="auto" w:fill="FFFFFF"/>
        </w:rPr>
        <w:t>Yunian</w:t>
      </w:r>
      <w:proofErr w:type="spellEnd"/>
      <w:r w:rsidRPr="00536392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Lou, Quentin Williams “Automated LABVIEW-based data reduction program for amorphous x-ray diffraction”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</w:p>
    <w:p w:rsidR="009F4392" w:rsidRPr="001608B5" w:rsidRDefault="001608B5" w:rsidP="009F4392">
      <w:pPr>
        <w:pStyle w:val="ListParagraph"/>
        <w:numPr>
          <w:ilvl w:val="0"/>
          <w:numId w:val="2"/>
        </w:num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 w:rsidRPr="001608B5">
        <w:rPr>
          <w:rFonts w:ascii="Arial" w:hAnsi="Arial" w:cs="Arial"/>
          <w:color w:val="222222"/>
          <w:sz w:val="19"/>
          <w:szCs w:val="19"/>
          <w:shd w:val="clear" w:color="auto" w:fill="FFFFFF"/>
        </w:rPr>
        <w:t>Alastair A. MacDowell, Jinyuan Yan, Quentin Williams, Martin Kunz “Characterization of the laser heating system by thermal expansion measurement of Ta”, in preparation for RSI</w:t>
      </w:r>
    </w:p>
    <w:p w:rsidR="009F4392" w:rsidRPr="00536392" w:rsidRDefault="009F4392" w:rsidP="009F4392">
      <w:pPr>
        <w:pStyle w:val="ListParagraph"/>
        <w:numPr>
          <w:ilvl w:val="0"/>
          <w:numId w:val="2"/>
        </w:num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proofErr w:type="spellStart"/>
      <w:r w:rsidRPr="00536392">
        <w:rPr>
          <w:rFonts w:ascii="Arial" w:hAnsi="Arial" w:cs="Arial"/>
          <w:color w:val="222222"/>
          <w:sz w:val="19"/>
          <w:szCs w:val="19"/>
          <w:shd w:val="clear" w:color="auto" w:fill="FFFFFF"/>
        </w:rPr>
        <w:t>Jinyuan</w:t>
      </w:r>
      <w:proofErr w:type="spellEnd"/>
      <w:r w:rsidRPr="00536392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Yan, Bin Chen, Alastair A. MacDowell, Quentin Williams “In situ high P-T laser heating x-ray diffraction study of Re up to 50 </w:t>
      </w:r>
      <w:proofErr w:type="spellStart"/>
      <w:r w:rsidRPr="00536392">
        <w:rPr>
          <w:rFonts w:ascii="Arial" w:hAnsi="Arial" w:cs="Arial"/>
          <w:color w:val="222222"/>
          <w:sz w:val="19"/>
          <w:szCs w:val="19"/>
          <w:shd w:val="clear" w:color="auto" w:fill="FFFFFF"/>
        </w:rPr>
        <w:t>GPa</w:t>
      </w:r>
      <w:proofErr w:type="spellEnd"/>
      <w:r w:rsidRPr="00536392">
        <w:rPr>
          <w:rFonts w:ascii="Arial" w:hAnsi="Arial" w:cs="Arial"/>
          <w:color w:val="222222"/>
          <w:sz w:val="19"/>
          <w:szCs w:val="19"/>
          <w:shd w:val="clear" w:color="auto" w:fill="FFFFFF"/>
        </w:rPr>
        <w:t>”, in preparation for JAP</w:t>
      </w:r>
    </w:p>
    <w:p w:rsidR="00E23A22" w:rsidRDefault="00E23A22" w:rsidP="009F4392">
      <w:pPr>
        <w:spacing w:after="0" w:line="240" w:lineRule="auto"/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</w:pPr>
      <w: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>Users supported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27529A" w:rsidTr="0027529A">
        <w:tc>
          <w:tcPr>
            <w:tcW w:w="2394" w:type="dxa"/>
          </w:tcPr>
          <w:p w:rsidR="0027529A" w:rsidRDefault="0027529A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Budhiram</w:t>
            </w:r>
            <w:proofErr w:type="spellEnd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Godwal</w:t>
            </w:r>
            <w:proofErr w:type="spellEnd"/>
          </w:p>
        </w:tc>
        <w:tc>
          <w:tcPr>
            <w:tcW w:w="2394" w:type="dxa"/>
          </w:tcPr>
          <w:p w:rsidR="0027529A" w:rsidRDefault="0027529A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University California, Berkeley</w:t>
            </w:r>
          </w:p>
        </w:tc>
        <w:tc>
          <w:tcPr>
            <w:tcW w:w="2394" w:type="dxa"/>
          </w:tcPr>
          <w:p w:rsidR="0027529A" w:rsidRDefault="0027529A" w:rsidP="0027529A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Dec. 2</w:t>
            </w: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0</w:t>
            </w: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-2</w:t>
            </w: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2, </w:t>
            </w:r>
            <w:r w:rsidRPr="0027529A">
              <w:rPr>
                <w:rFonts w:ascii="Arial" w:hAnsi="Arial" w:cs="Arial"/>
                <w:b/>
                <w:color w:val="FF0000"/>
                <w:sz w:val="24"/>
                <w:szCs w:val="19"/>
                <w:shd w:val="clear" w:color="auto" w:fill="FFFFFF"/>
              </w:rPr>
              <w:t>2014</w:t>
            </w:r>
          </w:p>
        </w:tc>
      </w:tr>
      <w:tr w:rsidR="00BF2E86" w:rsidTr="00E23A22">
        <w:tc>
          <w:tcPr>
            <w:tcW w:w="2394" w:type="dxa"/>
          </w:tcPr>
          <w:p w:rsidR="00BF2E86" w:rsidRDefault="0029252D" w:rsidP="009F439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Shizhong</w:t>
            </w:r>
            <w:proofErr w:type="spellEnd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 </w:t>
            </w:r>
            <w:r w:rsidR="00BF2E86"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Yang</w:t>
            </w:r>
          </w:p>
        </w:tc>
        <w:tc>
          <w:tcPr>
            <w:tcW w:w="2394" w:type="dxa"/>
          </w:tcPr>
          <w:p w:rsidR="00BF2E86" w:rsidRDefault="00BF2E86" w:rsidP="009F439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Stanford University</w:t>
            </w:r>
          </w:p>
        </w:tc>
        <w:tc>
          <w:tcPr>
            <w:tcW w:w="2394" w:type="dxa"/>
          </w:tcPr>
          <w:p w:rsidR="00BF2E86" w:rsidRDefault="0027529A" w:rsidP="009F439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Dec. 22-24</w:t>
            </w:r>
          </w:p>
        </w:tc>
      </w:tr>
      <w:tr w:rsidR="0027529A" w:rsidTr="0027529A">
        <w:tc>
          <w:tcPr>
            <w:tcW w:w="2394" w:type="dxa"/>
          </w:tcPr>
          <w:p w:rsidR="0027529A" w:rsidRDefault="0027529A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Budhiram</w:t>
            </w:r>
            <w:proofErr w:type="spellEnd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Godwal</w:t>
            </w:r>
            <w:proofErr w:type="spellEnd"/>
          </w:p>
        </w:tc>
        <w:tc>
          <w:tcPr>
            <w:tcW w:w="2394" w:type="dxa"/>
          </w:tcPr>
          <w:p w:rsidR="0027529A" w:rsidRDefault="0027529A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University California, Berkeley</w:t>
            </w:r>
          </w:p>
        </w:tc>
        <w:tc>
          <w:tcPr>
            <w:tcW w:w="2394" w:type="dxa"/>
          </w:tcPr>
          <w:p w:rsidR="0027529A" w:rsidRDefault="0027529A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Dec. 24-26</w:t>
            </w:r>
          </w:p>
        </w:tc>
      </w:tr>
      <w:tr w:rsidR="0027529A" w:rsidTr="0027529A">
        <w:tc>
          <w:tcPr>
            <w:tcW w:w="2394" w:type="dxa"/>
          </w:tcPr>
          <w:p w:rsidR="0027529A" w:rsidRDefault="0027529A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Sarah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Tobert</w:t>
            </w:r>
            <w:proofErr w:type="spellEnd"/>
          </w:p>
        </w:tc>
        <w:tc>
          <w:tcPr>
            <w:tcW w:w="2394" w:type="dxa"/>
          </w:tcPr>
          <w:p w:rsidR="0027529A" w:rsidRDefault="0027529A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University California,  </w:t>
            </w:r>
            <w:r w:rsidRPr="00C145BC"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Los Angeles</w:t>
            </w:r>
          </w:p>
        </w:tc>
        <w:tc>
          <w:tcPr>
            <w:tcW w:w="2394" w:type="dxa"/>
          </w:tcPr>
          <w:p w:rsidR="0027529A" w:rsidRDefault="0027529A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Dec. 5-8</w:t>
            </w:r>
          </w:p>
        </w:tc>
      </w:tr>
      <w:tr w:rsidR="0027529A" w:rsidTr="004E0C32">
        <w:tc>
          <w:tcPr>
            <w:tcW w:w="2394" w:type="dxa"/>
          </w:tcPr>
          <w:p w:rsidR="0027529A" w:rsidRDefault="0027529A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Bin Chen</w:t>
            </w:r>
          </w:p>
        </w:tc>
        <w:tc>
          <w:tcPr>
            <w:tcW w:w="2394" w:type="dxa"/>
          </w:tcPr>
          <w:p w:rsidR="0027529A" w:rsidRDefault="0027529A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HPSTAR, Shanghai, China</w:t>
            </w:r>
          </w:p>
        </w:tc>
        <w:tc>
          <w:tcPr>
            <w:tcW w:w="2394" w:type="dxa"/>
          </w:tcPr>
          <w:p w:rsidR="0027529A" w:rsidRDefault="0027529A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Dec. 9-11</w:t>
            </w:r>
          </w:p>
        </w:tc>
      </w:tr>
      <w:tr w:rsidR="0027529A" w:rsidTr="0027529A">
        <w:tc>
          <w:tcPr>
            <w:tcW w:w="2394" w:type="dxa"/>
          </w:tcPr>
          <w:p w:rsidR="0027529A" w:rsidRDefault="0027529A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lastRenderedPageBreak/>
              <w:t>Quentin Williams</w:t>
            </w:r>
          </w:p>
        </w:tc>
        <w:tc>
          <w:tcPr>
            <w:tcW w:w="2394" w:type="dxa"/>
          </w:tcPr>
          <w:p w:rsidR="0027529A" w:rsidRDefault="0027529A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University California, Santa Cruz</w:t>
            </w:r>
          </w:p>
        </w:tc>
        <w:tc>
          <w:tcPr>
            <w:tcW w:w="2394" w:type="dxa"/>
          </w:tcPr>
          <w:p w:rsidR="0027529A" w:rsidRDefault="0027529A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Dec. 19-22</w:t>
            </w:r>
          </w:p>
        </w:tc>
      </w:tr>
      <w:tr w:rsidR="003D66AF" w:rsidTr="003D66AF">
        <w:tc>
          <w:tcPr>
            <w:tcW w:w="2394" w:type="dxa"/>
          </w:tcPr>
          <w:p w:rsidR="003D66AF" w:rsidRDefault="003D66AF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Weny</w:t>
            </w:r>
            <w:proofErr w:type="spellEnd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 Mao</w:t>
            </w:r>
          </w:p>
        </w:tc>
        <w:tc>
          <w:tcPr>
            <w:tcW w:w="2394" w:type="dxa"/>
          </w:tcPr>
          <w:p w:rsidR="003D66AF" w:rsidRDefault="003D66AF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Stanford University</w:t>
            </w:r>
          </w:p>
        </w:tc>
        <w:tc>
          <w:tcPr>
            <w:tcW w:w="2394" w:type="dxa"/>
          </w:tcPr>
          <w:p w:rsidR="003D66AF" w:rsidRDefault="003D66AF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Jan. 23-25</w:t>
            </w:r>
            <w:r w:rsidR="0027529A"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, </w:t>
            </w:r>
            <w:r w:rsidR="0027529A" w:rsidRPr="0027529A">
              <w:rPr>
                <w:rFonts w:ascii="Arial" w:hAnsi="Arial" w:cs="Arial"/>
                <w:b/>
                <w:color w:val="FF0000"/>
                <w:sz w:val="24"/>
                <w:szCs w:val="19"/>
                <w:shd w:val="clear" w:color="auto" w:fill="FFFFFF"/>
              </w:rPr>
              <w:t>2015</w:t>
            </w:r>
          </w:p>
        </w:tc>
      </w:tr>
      <w:tr w:rsidR="0027529A" w:rsidTr="004E0C32">
        <w:tc>
          <w:tcPr>
            <w:tcW w:w="2394" w:type="dxa"/>
          </w:tcPr>
          <w:p w:rsidR="0027529A" w:rsidRDefault="0027529A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Bin Chen</w:t>
            </w:r>
          </w:p>
        </w:tc>
        <w:tc>
          <w:tcPr>
            <w:tcW w:w="2394" w:type="dxa"/>
          </w:tcPr>
          <w:p w:rsidR="0027529A" w:rsidRDefault="0027529A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HPSTAR, Shanghai, China</w:t>
            </w:r>
          </w:p>
        </w:tc>
        <w:tc>
          <w:tcPr>
            <w:tcW w:w="2394" w:type="dxa"/>
          </w:tcPr>
          <w:p w:rsidR="0027529A" w:rsidRDefault="0027529A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Dec. 9-11</w:t>
            </w:r>
          </w:p>
        </w:tc>
      </w:tr>
      <w:tr w:rsidR="003D66AF" w:rsidTr="003D66AF">
        <w:tc>
          <w:tcPr>
            <w:tcW w:w="2394" w:type="dxa"/>
          </w:tcPr>
          <w:p w:rsidR="003D66AF" w:rsidRDefault="003D66AF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Budhiram</w:t>
            </w:r>
            <w:proofErr w:type="spellEnd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Godwal</w:t>
            </w:r>
            <w:proofErr w:type="spellEnd"/>
          </w:p>
        </w:tc>
        <w:tc>
          <w:tcPr>
            <w:tcW w:w="2394" w:type="dxa"/>
          </w:tcPr>
          <w:p w:rsidR="003D66AF" w:rsidRDefault="003D66AF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University California, Berkeley</w:t>
            </w:r>
          </w:p>
        </w:tc>
        <w:tc>
          <w:tcPr>
            <w:tcW w:w="2394" w:type="dxa"/>
          </w:tcPr>
          <w:p w:rsidR="003D66AF" w:rsidRDefault="003D66AF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Feb 19-23</w:t>
            </w:r>
          </w:p>
        </w:tc>
      </w:tr>
      <w:tr w:rsidR="003D66AF" w:rsidTr="003D66AF">
        <w:tc>
          <w:tcPr>
            <w:tcW w:w="2394" w:type="dxa"/>
          </w:tcPr>
          <w:p w:rsidR="003D66AF" w:rsidRDefault="003D66AF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Sarah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Tobert</w:t>
            </w:r>
            <w:proofErr w:type="spellEnd"/>
          </w:p>
        </w:tc>
        <w:tc>
          <w:tcPr>
            <w:tcW w:w="2394" w:type="dxa"/>
          </w:tcPr>
          <w:p w:rsidR="003D66AF" w:rsidRDefault="003D66AF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University California,  </w:t>
            </w:r>
            <w:r w:rsidRPr="00C145BC"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Los Angeles</w:t>
            </w:r>
          </w:p>
        </w:tc>
        <w:tc>
          <w:tcPr>
            <w:tcW w:w="2394" w:type="dxa"/>
          </w:tcPr>
          <w:p w:rsidR="003D66AF" w:rsidRDefault="003D66AF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March 6-9</w:t>
            </w:r>
          </w:p>
        </w:tc>
      </w:tr>
      <w:tr w:rsidR="003D66AF" w:rsidTr="003D66AF">
        <w:tc>
          <w:tcPr>
            <w:tcW w:w="2394" w:type="dxa"/>
          </w:tcPr>
          <w:p w:rsidR="003D66AF" w:rsidRDefault="003D66AF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Wemdy</w:t>
            </w:r>
            <w:proofErr w:type="spellEnd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 Mao</w:t>
            </w:r>
          </w:p>
        </w:tc>
        <w:tc>
          <w:tcPr>
            <w:tcW w:w="2394" w:type="dxa"/>
          </w:tcPr>
          <w:p w:rsidR="003D66AF" w:rsidRDefault="003D66AF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Stanford University</w:t>
            </w:r>
          </w:p>
        </w:tc>
        <w:tc>
          <w:tcPr>
            <w:tcW w:w="2394" w:type="dxa"/>
          </w:tcPr>
          <w:p w:rsidR="003D66AF" w:rsidRDefault="003D66AF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Apr. 17-19</w:t>
            </w:r>
          </w:p>
        </w:tc>
      </w:tr>
      <w:tr w:rsidR="003D66AF" w:rsidTr="003D66AF">
        <w:tc>
          <w:tcPr>
            <w:tcW w:w="2394" w:type="dxa"/>
          </w:tcPr>
          <w:p w:rsidR="003D66AF" w:rsidRDefault="003D66AF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Quentin Williams</w:t>
            </w:r>
          </w:p>
        </w:tc>
        <w:tc>
          <w:tcPr>
            <w:tcW w:w="2394" w:type="dxa"/>
          </w:tcPr>
          <w:p w:rsidR="003D66AF" w:rsidRDefault="003D66AF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University California, Santa Cruz</w:t>
            </w:r>
          </w:p>
        </w:tc>
        <w:tc>
          <w:tcPr>
            <w:tcW w:w="2394" w:type="dxa"/>
          </w:tcPr>
          <w:p w:rsidR="003D66AF" w:rsidRDefault="003D66AF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Apr. 21-23</w:t>
            </w:r>
          </w:p>
        </w:tc>
      </w:tr>
      <w:tr w:rsidR="00D4762D" w:rsidTr="00E23A22">
        <w:tc>
          <w:tcPr>
            <w:tcW w:w="2394" w:type="dxa"/>
          </w:tcPr>
          <w:p w:rsidR="00D4762D" w:rsidRDefault="00D4762D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Bin Chen</w:t>
            </w:r>
          </w:p>
        </w:tc>
        <w:tc>
          <w:tcPr>
            <w:tcW w:w="2394" w:type="dxa"/>
          </w:tcPr>
          <w:p w:rsidR="00D4762D" w:rsidRDefault="003D66AF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color w:val="303030"/>
                <w:sz w:val="18"/>
                <w:szCs w:val="18"/>
                <w:shd w:val="clear" w:color="auto" w:fill="FFFFFF"/>
              </w:rPr>
              <w:t xml:space="preserve">University of Hawai'i at </w:t>
            </w:r>
            <w:proofErr w:type="spellStart"/>
            <w:r>
              <w:rPr>
                <w:rFonts w:ascii="Arial" w:hAnsi="Arial" w:cs="Arial"/>
                <w:color w:val="303030"/>
                <w:sz w:val="18"/>
                <w:szCs w:val="18"/>
                <w:shd w:val="clear" w:color="auto" w:fill="FFFFFF"/>
              </w:rPr>
              <w:t>Manoa</w:t>
            </w:r>
            <w:proofErr w:type="spellEnd"/>
          </w:p>
        </w:tc>
        <w:tc>
          <w:tcPr>
            <w:tcW w:w="2394" w:type="dxa"/>
          </w:tcPr>
          <w:p w:rsidR="00D4762D" w:rsidRDefault="003D66AF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May 24-25</w:t>
            </w:r>
          </w:p>
        </w:tc>
      </w:tr>
      <w:tr w:rsidR="00D4762D" w:rsidTr="00E23A22">
        <w:tc>
          <w:tcPr>
            <w:tcW w:w="2394" w:type="dxa"/>
          </w:tcPr>
          <w:p w:rsidR="00D4762D" w:rsidRDefault="00D4762D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Budhiram</w:t>
            </w:r>
            <w:proofErr w:type="spellEnd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Godwal</w:t>
            </w:r>
            <w:proofErr w:type="spellEnd"/>
          </w:p>
        </w:tc>
        <w:tc>
          <w:tcPr>
            <w:tcW w:w="2394" w:type="dxa"/>
          </w:tcPr>
          <w:p w:rsidR="00D4762D" w:rsidRDefault="00D4762D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University California, Berkeley</w:t>
            </w:r>
          </w:p>
        </w:tc>
        <w:tc>
          <w:tcPr>
            <w:tcW w:w="2394" w:type="dxa"/>
          </w:tcPr>
          <w:p w:rsidR="00D4762D" w:rsidRDefault="003D66AF" w:rsidP="003D66AF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May </w:t>
            </w:r>
            <w:r w:rsidR="00D4762D"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21~24</w:t>
            </w:r>
          </w:p>
        </w:tc>
      </w:tr>
      <w:tr w:rsidR="00D4762D" w:rsidTr="00E23A22">
        <w:tc>
          <w:tcPr>
            <w:tcW w:w="2394" w:type="dxa"/>
          </w:tcPr>
          <w:p w:rsidR="00D4762D" w:rsidRDefault="00D4762D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Quentin Williams</w:t>
            </w:r>
          </w:p>
        </w:tc>
        <w:tc>
          <w:tcPr>
            <w:tcW w:w="2394" w:type="dxa"/>
          </w:tcPr>
          <w:p w:rsidR="00D4762D" w:rsidRDefault="00D4762D" w:rsidP="004E0C3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University California, Santa Cruz</w:t>
            </w:r>
          </w:p>
        </w:tc>
        <w:tc>
          <w:tcPr>
            <w:tcW w:w="2394" w:type="dxa"/>
          </w:tcPr>
          <w:p w:rsidR="00D4762D" w:rsidRDefault="003D66AF" w:rsidP="003D66AF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June </w:t>
            </w:r>
            <w:r w:rsidR="00D4762D"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05~06</w:t>
            </w:r>
          </w:p>
        </w:tc>
      </w:tr>
      <w:tr w:rsidR="00D4762D" w:rsidTr="00E23A22">
        <w:tc>
          <w:tcPr>
            <w:tcW w:w="2394" w:type="dxa"/>
          </w:tcPr>
          <w:p w:rsidR="00D4762D" w:rsidRDefault="00D4762D" w:rsidP="009F439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Low Miyagi</w:t>
            </w:r>
          </w:p>
        </w:tc>
        <w:tc>
          <w:tcPr>
            <w:tcW w:w="2394" w:type="dxa"/>
          </w:tcPr>
          <w:p w:rsidR="00D4762D" w:rsidRDefault="00D4762D" w:rsidP="009F439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The University of Utah</w:t>
            </w:r>
          </w:p>
        </w:tc>
        <w:tc>
          <w:tcPr>
            <w:tcW w:w="2394" w:type="dxa"/>
          </w:tcPr>
          <w:p w:rsidR="00D4762D" w:rsidRDefault="00D4762D" w:rsidP="009F439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Aug. 21-25</w:t>
            </w:r>
          </w:p>
        </w:tc>
      </w:tr>
      <w:tr w:rsidR="00D4762D" w:rsidTr="00E23A22">
        <w:tc>
          <w:tcPr>
            <w:tcW w:w="2394" w:type="dxa"/>
          </w:tcPr>
          <w:p w:rsidR="00D4762D" w:rsidRDefault="00D4762D" w:rsidP="009F439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Quentin Williams</w:t>
            </w:r>
          </w:p>
        </w:tc>
        <w:tc>
          <w:tcPr>
            <w:tcW w:w="2394" w:type="dxa"/>
          </w:tcPr>
          <w:p w:rsidR="00D4762D" w:rsidRDefault="00D4762D" w:rsidP="009F439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University California, Santa Cruz</w:t>
            </w:r>
          </w:p>
        </w:tc>
        <w:tc>
          <w:tcPr>
            <w:tcW w:w="2394" w:type="dxa"/>
          </w:tcPr>
          <w:p w:rsidR="00D4762D" w:rsidRDefault="00D4762D" w:rsidP="009F439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Sep. 3</w:t>
            </w:r>
          </w:p>
        </w:tc>
      </w:tr>
      <w:tr w:rsidR="00D4762D" w:rsidTr="00E23A22">
        <w:tc>
          <w:tcPr>
            <w:tcW w:w="2394" w:type="dxa"/>
          </w:tcPr>
          <w:p w:rsidR="00D4762D" w:rsidRDefault="00D4762D" w:rsidP="005E7329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Sui-</w:t>
            </w: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wai</w:t>
            </w:r>
            <w:proofErr w:type="spellEnd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  Chan </w:t>
            </w:r>
          </w:p>
        </w:tc>
        <w:tc>
          <w:tcPr>
            <w:tcW w:w="2394" w:type="dxa"/>
          </w:tcPr>
          <w:p w:rsidR="00D4762D" w:rsidRDefault="00D4762D" w:rsidP="005E7329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Columbia University</w:t>
            </w:r>
          </w:p>
        </w:tc>
        <w:tc>
          <w:tcPr>
            <w:tcW w:w="2394" w:type="dxa"/>
          </w:tcPr>
          <w:p w:rsidR="00D4762D" w:rsidRDefault="00D4762D" w:rsidP="005E7329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Aug. 15-16</w:t>
            </w:r>
          </w:p>
        </w:tc>
      </w:tr>
      <w:tr w:rsidR="00D4762D" w:rsidTr="00E23A22">
        <w:tc>
          <w:tcPr>
            <w:tcW w:w="2394" w:type="dxa"/>
          </w:tcPr>
          <w:p w:rsidR="00D4762D" w:rsidRDefault="00D4762D" w:rsidP="005E7329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Sarah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Tobert</w:t>
            </w:r>
            <w:proofErr w:type="spellEnd"/>
          </w:p>
        </w:tc>
        <w:tc>
          <w:tcPr>
            <w:tcW w:w="2394" w:type="dxa"/>
          </w:tcPr>
          <w:p w:rsidR="00D4762D" w:rsidRDefault="00D4762D" w:rsidP="00C145BC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University California,  </w:t>
            </w:r>
            <w:r w:rsidRPr="00C145BC"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Los Angeles</w:t>
            </w:r>
          </w:p>
        </w:tc>
        <w:tc>
          <w:tcPr>
            <w:tcW w:w="2394" w:type="dxa"/>
          </w:tcPr>
          <w:p w:rsidR="00D4762D" w:rsidRDefault="00D4762D" w:rsidP="00A83CF8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Sep. 18-21</w:t>
            </w:r>
          </w:p>
        </w:tc>
      </w:tr>
      <w:tr w:rsidR="00D4762D" w:rsidTr="005B164A">
        <w:tc>
          <w:tcPr>
            <w:tcW w:w="2394" w:type="dxa"/>
          </w:tcPr>
          <w:p w:rsidR="00D4762D" w:rsidRDefault="00D4762D" w:rsidP="005B164A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LLNL</w:t>
            </w:r>
          </w:p>
        </w:tc>
        <w:tc>
          <w:tcPr>
            <w:tcW w:w="2394" w:type="dxa"/>
          </w:tcPr>
          <w:p w:rsidR="00D4762D" w:rsidRDefault="00D4762D" w:rsidP="005B164A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LLNL</w:t>
            </w:r>
          </w:p>
        </w:tc>
        <w:tc>
          <w:tcPr>
            <w:tcW w:w="2394" w:type="dxa"/>
          </w:tcPr>
          <w:p w:rsidR="00D4762D" w:rsidRDefault="00D4762D" w:rsidP="005B164A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Sep. 26-27</w:t>
            </w:r>
          </w:p>
        </w:tc>
      </w:tr>
      <w:tr w:rsidR="00D4762D" w:rsidTr="00E23A22">
        <w:tc>
          <w:tcPr>
            <w:tcW w:w="2394" w:type="dxa"/>
          </w:tcPr>
          <w:p w:rsidR="00D4762D" w:rsidRDefault="00D4762D" w:rsidP="00C145BC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 w:rsidRPr="00C145BC"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 xml:space="preserve">Oliver </w:t>
            </w:r>
            <w:proofErr w:type="spellStart"/>
            <w:r w:rsidRPr="00C145BC"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Tschauner</w:t>
            </w:r>
            <w:proofErr w:type="spellEnd"/>
          </w:p>
        </w:tc>
        <w:tc>
          <w:tcPr>
            <w:tcW w:w="2394" w:type="dxa"/>
          </w:tcPr>
          <w:p w:rsidR="00D4762D" w:rsidRDefault="00D4762D" w:rsidP="005E7329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UNLV</w:t>
            </w:r>
          </w:p>
        </w:tc>
        <w:tc>
          <w:tcPr>
            <w:tcW w:w="2394" w:type="dxa"/>
          </w:tcPr>
          <w:p w:rsidR="00D4762D" w:rsidRDefault="00D4762D" w:rsidP="005E7329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Oct. 8</w:t>
            </w:r>
          </w:p>
        </w:tc>
      </w:tr>
      <w:tr w:rsidR="00D4762D" w:rsidTr="00E23A22">
        <w:tc>
          <w:tcPr>
            <w:tcW w:w="2394" w:type="dxa"/>
          </w:tcPr>
          <w:p w:rsidR="00D4762D" w:rsidRDefault="00D4762D" w:rsidP="009F439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LLNL</w:t>
            </w:r>
          </w:p>
        </w:tc>
        <w:tc>
          <w:tcPr>
            <w:tcW w:w="2394" w:type="dxa"/>
          </w:tcPr>
          <w:p w:rsidR="00D4762D" w:rsidRDefault="00D4762D" w:rsidP="009F439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LLNL</w:t>
            </w:r>
          </w:p>
        </w:tc>
        <w:tc>
          <w:tcPr>
            <w:tcW w:w="2394" w:type="dxa"/>
          </w:tcPr>
          <w:p w:rsidR="00D4762D" w:rsidRDefault="00D4762D" w:rsidP="009F439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Oct. 16-19</w:t>
            </w:r>
          </w:p>
        </w:tc>
      </w:tr>
      <w:tr w:rsidR="00D4762D" w:rsidTr="00E23A22">
        <w:tc>
          <w:tcPr>
            <w:tcW w:w="2394" w:type="dxa"/>
          </w:tcPr>
          <w:p w:rsidR="00D4762D" w:rsidRDefault="00D4762D" w:rsidP="009F439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Wendy Mao</w:t>
            </w:r>
          </w:p>
        </w:tc>
        <w:tc>
          <w:tcPr>
            <w:tcW w:w="2394" w:type="dxa"/>
          </w:tcPr>
          <w:p w:rsidR="00D4762D" w:rsidRDefault="00D4762D" w:rsidP="009F439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Stanford University</w:t>
            </w:r>
          </w:p>
        </w:tc>
        <w:tc>
          <w:tcPr>
            <w:tcW w:w="2394" w:type="dxa"/>
          </w:tcPr>
          <w:p w:rsidR="00D4762D" w:rsidRDefault="00D4762D" w:rsidP="00C145BC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Oct. 21-Oct. 22</w:t>
            </w:r>
          </w:p>
        </w:tc>
      </w:tr>
      <w:tr w:rsidR="00D4762D" w:rsidTr="00E23A22">
        <w:tc>
          <w:tcPr>
            <w:tcW w:w="2394" w:type="dxa"/>
          </w:tcPr>
          <w:p w:rsidR="00D4762D" w:rsidRDefault="00D4762D" w:rsidP="009F439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Rudy Wenk</w:t>
            </w:r>
          </w:p>
        </w:tc>
        <w:tc>
          <w:tcPr>
            <w:tcW w:w="2394" w:type="dxa"/>
          </w:tcPr>
          <w:p w:rsidR="00D4762D" w:rsidRDefault="00D4762D" w:rsidP="009F439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UCB</w:t>
            </w:r>
          </w:p>
        </w:tc>
        <w:tc>
          <w:tcPr>
            <w:tcW w:w="2394" w:type="dxa"/>
          </w:tcPr>
          <w:p w:rsidR="00D4762D" w:rsidRDefault="00D4762D" w:rsidP="009F4392">
            <w:pP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0"/>
                <w:szCs w:val="19"/>
                <w:shd w:val="clear" w:color="auto" w:fill="FFFFFF"/>
              </w:rPr>
              <w:t>Oct. 23-26</w:t>
            </w:r>
          </w:p>
        </w:tc>
      </w:tr>
    </w:tbl>
    <w:p w:rsidR="00E23A22" w:rsidRDefault="00E23A22" w:rsidP="009F4392">
      <w:pPr>
        <w:spacing w:after="0" w:line="240" w:lineRule="auto"/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</w:pPr>
    </w:p>
    <w:p w:rsidR="009F4392" w:rsidRDefault="009F4392" w:rsidP="009F4392">
      <w:pPr>
        <w:spacing w:after="0" w:line="240" w:lineRule="auto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 w:rsidRPr="0054275B"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 xml:space="preserve">Instrumentation </w:t>
      </w:r>
      <w: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>development/improvement participated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.</w:t>
      </w:r>
    </w:p>
    <w:p w:rsidR="001608B5" w:rsidRDefault="001608B5" w:rsidP="009F4392">
      <w:pPr>
        <w:spacing w:after="0" w:line="240" w:lineRule="auto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1608B5" w:rsidRPr="001608B5" w:rsidRDefault="001608B5" w:rsidP="001608B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>1.</w:t>
      </w:r>
      <w:r w:rsidRPr="001608B5"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>Development of “Double-sided laser heating radial diffraction system”</w:t>
      </w:r>
      <w:r w:rsidRPr="001608B5">
        <w:rPr>
          <w:rFonts w:ascii="Times New Roman" w:hAnsi="Times New Roman" w:cs="Times New Roman"/>
          <w:noProof/>
          <w:sz w:val="24"/>
          <w:szCs w:val="24"/>
        </w:rPr>
        <w:t xml:space="preserve">  </w:t>
      </w:r>
    </w:p>
    <w:p w:rsidR="001608B5" w:rsidRDefault="001608B5" w:rsidP="009F4392">
      <w:pPr>
        <w:spacing w:after="0" w:line="240" w:lineRule="auto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1A38BD" w:rsidRDefault="001A38BD" w:rsidP="009F4392">
      <w:pPr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2.</w:t>
      </w:r>
      <w:r w:rsidRPr="001A38BD">
        <w:rPr>
          <w:rFonts w:ascii="Times New Roman" w:eastAsia="SimSun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Development of u</w:t>
      </w:r>
      <w:r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ser-friendly resistive heater </w:t>
      </w:r>
      <w:r w:rsidR="00366831"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above 1000C </w:t>
      </w:r>
      <w:r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>for DAC</w:t>
      </w:r>
      <w:r w:rsidR="003176A6"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>.</w:t>
      </w:r>
    </w:p>
    <w:p w:rsidR="001608B5" w:rsidRDefault="001608B5" w:rsidP="009F4392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Times New Roman" w:eastAsia="SimSun" w:hAnsi="Times New Roman" w:cs="Times New Roman"/>
          <w:sz w:val="24"/>
          <w:szCs w:val="24"/>
        </w:rPr>
        <w:t>3. Thermal conductivity measurement technique development.</w:t>
      </w:r>
    </w:p>
    <w:p w:rsidR="009F4392" w:rsidRDefault="009F4392" w:rsidP="009F4392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</w:rPr>
        <w:br/>
      </w:r>
      <w:r w:rsidRPr="0054275B"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>Any progress with improving the "user friendliness" of data reduction software, and any new software you helped</w:t>
      </w:r>
      <w:r w:rsidRPr="0054275B">
        <w:rPr>
          <w:rFonts w:ascii="Arial" w:hAnsi="Arial" w:cs="Arial"/>
          <w:color w:val="222222"/>
          <w:sz w:val="20"/>
          <w:szCs w:val="19"/>
          <w:shd w:val="clear" w:color="auto" w:fill="FFFFFF"/>
        </w:rPr>
        <w:t xml:space="preserve"> </w:t>
      </w:r>
    </w:p>
    <w:p w:rsidR="009F4392" w:rsidRPr="003176A6" w:rsidRDefault="003176A6" w:rsidP="003176A6">
      <w:pPr>
        <w:pStyle w:val="ListParagraph"/>
        <w:numPr>
          <w:ilvl w:val="0"/>
          <w:numId w:val="4"/>
        </w:num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 w:rsidRPr="003176A6"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>Developed “</w:t>
      </w:r>
      <w:r w:rsidRPr="003176A6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A </w:t>
      </w:r>
      <w:proofErr w:type="spellStart"/>
      <w:r w:rsidRPr="003176A6">
        <w:rPr>
          <w:rFonts w:ascii="Arial" w:hAnsi="Arial" w:cs="Arial"/>
          <w:color w:val="222222"/>
          <w:sz w:val="19"/>
          <w:szCs w:val="19"/>
          <w:shd w:val="clear" w:color="auto" w:fill="FFFFFF"/>
        </w:rPr>
        <w:t>Labview</w:t>
      </w:r>
      <w:proofErr w:type="spellEnd"/>
      <w:r w:rsidRPr="003176A6">
        <w:rPr>
          <w:rFonts w:ascii="Arial" w:hAnsi="Arial" w:cs="Arial"/>
          <w:color w:val="222222"/>
          <w:sz w:val="19"/>
          <w:szCs w:val="19"/>
          <w:shd w:val="clear" w:color="auto" w:fill="FFFFFF"/>
        </w:rPr>
        <w:t>-based Motor Controlled Offline Ruby System”, which</w:t>
      </w:r>
      <w:r w:rsidR="00366831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has been put into </w:t>
      </w:r>
      <w:proofErr w:type="gramStart"/>
      <w:r w:rsidR="00366831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use </w:t>
      </w:r>
      <w:r w:rsidRPr="003176A6">
        <w:rPr>
          <w:rFonts w:ascii="Arial" w:hAnsi="Arial" w:cs="Arial"/>
          <w:color w:val="222222"/>
          <w:sz w:val="19"/>
          <w:szCs w:val="19"/>
          <w:shd w:val="clear" w:color="auto" w:fill="FFFFFF"/>
        </w:rPr>
        <w:t>.</w:t>
      </w:r>
      <w:proofErr w:type="gramEnd"/>
    </w:p>
    <w:p w:rsidR="003176A6" w:rsidRPr="001608B5" w:rsidRDefault="003176A6" w:rsidP="003176A6">
      <w:pPr>
        <w:pStyle w:val="ListParagraph"/>
        <w:numPr>
          <w:ilvl w:val="0"/>
          <w:numId w:val="4"/>
        </w:num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Developed </w:t>
      </w:r>
      <w:r>
        <w:rPr>
          <w:rFonts w:ascii="Times New Roman" w:eastAsia="SimSun" w:hAnsi="Times New Roman" w:cs="Times New Roman"/>
          <w:sz w:val="24"/>
          <w:szCs w:val="24"/>
        </w:rPr>
        <w:t>“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Automated LABVIEW data reduction program for amorphous x-ray diffraction</w:t>
      </w:r>
      <w:proofErr w:type="gramStart"/>
      <w:r>
        <w:rPr>
          <w:rFonts w:ascii="Times New Roman" w:eastAsia="SimSun" w:hAnsi="Times New Roman" w:cs="Times New Roman"/>
          <w:sz w:val="24"/>
          <w:szCs w:val="24"/>
        </w:rPr>
        <w:t>” ,</w:t>
      </w:r>
      <w:proofErr w:type="gramEnd"/>
      <w:r>
        <w:rPr>
          <w:rFonts w:ascii="Times New Roman" w:eastAsia="SimSun" w:hAnsi="Times New Roman" w:cs="Times New Roman"/>
          <w:sz w:val="24"/>
          <w:szCs w:val="24"/>
        </w:rPr>
        <w:t xml:space="preserve"> which is going to be test</w:t>
      </w:r>
      <w:r w:rsidR="002A538B">
        <w:rPr>
          <w:rFonts w:ascii="Times New Roman" w:eastAsia="SimSun" w:hAnsi="Times New Roman" w:cs="Times New Roman"/>
          <w:sz w:val="24"/>
          <w:szCs w:val="24"/>
        </w:rPr>
        <w:t>ed</w:t>
      </w:r>
      <w:r>
        <w:rPr>
          <w:rFonts w:ascii="Times New Roman" w:eastAsia="SimSun" w:hAnsi="Times New Roman" w:cs="Times New Roman"/>
          <w:sz w:val="24"/>
          <w:szCs w:val="24"/>
        </w:rPr>
        <w:t>, and paper in preparation.</w:t>
      </w:r>
    </w:p>
    <w:p w:rsidR="009F4392" w:rsidRDefault="009F4392" w:rsidP="009F4392">
      <w:pPr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</w:rPr>
        <w:br/>
      </w:r>
      <w:r w:rsidRPr="0054275B">
        <w:rPr>
          <w:rFonts w:ascii="Arial" w:hAnsi="Arial" w:cs="Arial"/>
          <w:b/>
          <w:color w:val="222222"/>
          <w:sz w:val="20"/>
          <w:szCs w:val="19"/>
          <w:shd w:val="clear" w:color="auto" w:fill="FFFFFF"/>
        </w:rPr>
        <w:t>Proposals participated in writing (either for other users, for yourself to the synchrotron facility, or to outside agencies).</w:t>
      </w:r>
    </w:p>
    <w:p w:rsidR="009F4392" w:rsidRDefault="009F4392" w:rsidP="009F4392">
      <w:pPr>
        <w:pStyle w:val="ListParagraph"/>
        <w:numPr>
          <w:ilvl w:val="0"/>
          <w:numId w:val="3"/>
        </w:numPr>
      </w:pPr>
      <w:proofErr w:type="spellStart"/>
      <w:r w:rsidRPr="0054275B">
        <w:t>Jinyuan</w:t>
      </w:r>
      <w:proofErr w:type="spellEnd"/>
      <w:r w:rsidRPr="0054275B">
        <w:t xml:space="preserve"> Yan </w:t>
      </w:r>
      <w:r>
        <w:t>“</w:t>
      </w:r>
      <w:r w:rsidRPr="0054275B">
        <w:t>Resistive heating developments at BL 12.2.2 and its applications in axial and radial XRD experiments</w:t>
      </w:r>
      <w:r>
        <w:t>” to beamline 12.2.2.</w:t>
      </w:r>
    </w:p>
    <w:p w:rsidR="009F4392" w:rsidRDefault="009F4392" w:rsidP="009F4392">
      <w:pPr>
        <w:pStyle w:val="ListParagraph"/>
        <w:numPr>
          <w:ilvl w:val="0"/>
          <w:numId w:val="3"/>
        </w:numPr>
      </w:pPr>
      <w:proofErr w:type="spellStart"/>
      <w:r>
        <w:lastRenderedPageBreak/>
        <w:t>Jinyuan</w:t>
      </w:r>
      <w:proofErr w:type="spellEnd"/>
      <w:r>
        <w:t xml:space="preserve"> Yan “</w:t>
      </w:r>
      <w:r w:rsidRPr="0054275B">
        <w:t>Laser heating temperature accuracy investigation by Iron phase transition</w:t>
      </w:r>
      <w:r>
        <w:t>” to beamline 12.2.2.</w:t>
      </w:r>
    </w:p>
    <w:p w:rsidR="009F4392" w:rsidRDefault="009F4392" w:rsidP="009F4392">
      <w:pPr>
        <w:pStyle w:val="ListParagraph"/>
        <w:numPr>
          <w:ilvl w:val="0"/>
          <w:numId w:val="3"/>
        </w:numPr>
      </w:pPr>
      <w:r>
        <w:t xml:space="preserve">Help </w:t>
      </w:r>
      <w:proofErr w:type="spellStart"/>
      <w:r>
        <w:t>Hengzhong</w:t>
      </w:r>
      <w:proofErr w:type="spellEnd"/>
      <w:r>
        <w:t xml:space="preserve"> Zhang (UCB) “</w:t>
      </w:r>
      <w:r w:rsidRPr="0054275B">
        <w:t xml:space="preserve">Doping and growth of </w:t>
      </w:r>
      <w:proofErr w:type="spellStart"/>
      <w:r w:rsidRPr="0054275B">
        <w:t>titania</w:t>
      </w:r>
      <w:proofErr w:type="spellEnd"/>
      <w:r w:rsidRPr="0054275B">
        <w:t xml:space="preserve"> in high-temperature &amp; pressure hydrothermal condition</w:t>
      </w:r>
      <w:r>
        <w:t>” to beamline 12.2.2.</w:t>
      </w:r>
    </w:p>
    <w:p w:rsidR="0043553C" w:rsidRDefault="0043553C"/>
    <w:sectPr w:rsidR="004355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00C4C"/>
    <w:multiLevelType w:val="hybridMultilevel"/>
    <w:tmpl w:val="2C16D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43A4C"/>
    <w:multiLevelType w:val="hybridMultilevel"/>
    <w:tmpl w:val="41943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13EC0"/>
    <w:multiLevelType w:val="hybridMultilevel"/>
    <w:tmpl w:val="FCCA83E4"/>
    <w:lvl w:ilvl="0" w:tplc="267488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  <w:sz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02103"/>
    <w:multiLevelType w:val="hybridMultilevel"/>
    <w:tmpl w:val="C12C6B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E8734A"/>
    <w:multiLevelType w:val="hybridMultilevel"/>
    <w:tmpl w:val="98BE1708"/>
    <w:lvl w:ilvl="0" w:tplc="5F8871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392"/>
    <w:rsid w:val="001608B5"/>
    <w:rsid w:val="00180D2C"/>
    <w:rsid w:val="001932A5"/>
    <w:rsid w:val="001A1289"/>
    <w:rsid w:val="001A38BD"/>
    <w:rsid w:val="0027529A"/>
    <w:rsid w:val="0029252D"/>
    <w:rsid w:val="002A538B"/>
    <w:rsid w:val="002B4366"/>
    <w:rsid w:val="003176A6"/>
    <w:rsid w:val="00366831"/>
    <w:rsid w:val="003D66AF"/>
    <w:rsid w:val="00407776"/>
    <w:rsid w:val="00417E5B"/>
    <w:rsid w:val="0043553C"/>
    <w:rsid w:val="00463CB3"/>
    <w:rsid w:val="00474FC5"/>
    <w:rsid w:val="004B3FEA"/>
    <w:rsid w:val="00566CB6"/>
    <w:rsid w:val="0058333A"/>
    <w:rsid w:val="005E7329"/>
    <w:rsid w:val="00681743"/>
    <w:rsid w:val="007C5FE6"/>
    <w:rsid w:val="007C6067"/>
    <w:rsid w:val="007D0642"/>
    <w:rsid w:val="008F73C5"/>
    <w:rsid w:val="00964141"/>
    <w:rsid w:val="009A4EF7"/>
    <w:rsid w:val="009F4392"/>
    <w:rsid w:val="00A43B4B"/>
    <w:rsid w:val="00A46B08"/>
    <w:rsid w:val="00A60895"/>
    <w:rsid w:val="00A83CF8"/>
    <w:rsid w:val="00AE737F"/>
    <w:rsid w:val="00BF2E86"/>
    <w:rsid w:val="00C145BC"/>
    <w:rsid w:val="00C45689"/>
    <w:rsid w:val="00C60E73"/>
    <w:rsid w:val="00CD5A7F"/>
    <w:rsid w:val="00D4762D"/>
    <w:rsid w:val="00D86CD0"/>
    <w:rsid w:val="00E172FB"/>
    <w:rsid w:val="00E23A22"/>
    <w:rsid w:val="00F41659"/>
    <w:rsid w:val="00FD3DCA"/>
    <w:rsid w:val="00FD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3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F4392"/>
  </w:style>
  <w:style w:type="paragraph" w:styleId="ListParagraph">
    <w:name w:val="List Paragraph"/>
    <w:basedOn w:val="Normal"/>
    <w:uiPriority w:val="34"/>
    <w:qFormat/>
    <w:rsid w:val="009F4392"/>
    <w:pPr>
      <w:ind w:left="720"/>
      <w:contextualSpacing/>
    </w:pPr>
  </w:style>
  <w:style w:type="table" w:styleId="TableGrid">
    <w:name w:val="Table Grid"/>
    <w:basedOn w:val="TableNormal"/>
    <w:uiPriority w:val="59"/>
    <w:rsid w:val="00E23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3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F4392"/>
  </w:style>
  <w:style w:type="paragraph" w:styleId="ListParagraph">
    <w:name w:val="List Paragraph"/>
    <w:basedOn w:val="Normal"/>
    <w:uiPriority w:val="34"/>
    <w:qFormat/>
    <w:rsid w:val="009F4392"/>
    <w:pPr>
      <w:ind w:left="720"/>
      <w:contextualSpacing/>
    </w:pPr>
  </w:style>
  <w:style w:type="table" w:styleId="TableGrid">
    <w:name w:val="Table Grid"/>
    <w:basedOn w:val="TableNormal"/>
    <w:uiPriority w:val="59"/>
    <w:rsid w:val="00E23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4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Jinyuan Yan</dc:creator>
  <cp:keywords/>
  <dc:description/>
  <cp:lastModifiedBy>Jinyuan Yan</cp:lastModifiedBy>
  <cp:revision>9</cp:revision>
  <dcterms:created xsi:type="dcterms:W3CDTF">2014-11-04T00:43:00Z</dcterms:created>
  <dcterms:modified xsi:type="dcterms:W3CDTF">2015-10-30T21:33:00Z</dcterms:modified>
</cp:coreProperties>
</file>