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5A2F9D" w:rsidR="00E0208B" w:rsidP="005A2F9D" w:rsidRDefault="00C477E2" w14:paraId="2BE8CB42" w14:textId="54FACC5D" w14:noSpellErr="1">
      <w:pPr>
        <w:spacing w:line="240" w:lineRule="auto"/>
        <w:jc w:val="center"/>
        <w:rPr>
          <w:rFonts w:ascii="Times New Roman" w:hAnsi="Times New Roman" w:cs="Times New Roman"/>
          <w:b/>
          <w:sz w:val="24"/>
          <w:szCs w:val="24"/>
        </w:rPr>
      </w:pPr>
      <w:r w:rsidRPr="2AA28108" w:rsidR="2AA28108">
        <w:rPr>
          <w:rFonts w:ascii="Times New Roman" w:hAnsi="Times New Roman" w:eastAsia="Times New Roman" w:cs="Times New Roman"/>
          <w:b w:val="1"/>
          <w:bCs w:val="1"/>
          <w:sz w:val="24"/>
          <w:szCs w:val="24"/>
        </w:rPr>
        <w:t>COMPTECH</w:t>
      </w:r>
      <w:r w:rsidRPr="2AA28108" w:rsidR="2AA28108">
        <w:rPr>
          <w:rFonts w:ascii="Times New Roman" w:hAnsi="Times New Roman" w:eastAsia="Times New Roman" w:cs="Times New Roman"/>
          <w:b w:val="1"/>
          <w:bCs w:val="1"/>
          <w:sz w:val="24"/>
          <w:szCs w:val="24"/>
        </w:rPr>
        <w:t xml:space="preserve"> 2016</w:t>
      </w:r>
      <w:r w:rsidRPr="2AA28108" w:rsidR="2AA28108">
        <w:rPr>
          <w:rFonts w:ascii="Times New Roman" w:hAnsi="Times New Roman" w:eastAsia="Times New Roman" w:cs="Times New Roman"/>
          <w:b w:val="1"/>
          <w:bCs w:val="1"/>
          <w:sz w:val="24"/>
          <w:szCs w:val="24"/>
        </w:rPr>
        <w:t xml:space="preserve"> Annual Report</w:t>
      </w:r>
    </w:p>
    <w:p w:rsidRPr="005A2F9D" w:rsidR="003637E3" w:rsidP="005A2F9D" w:rsidRDefault="003637E3" w14:paraId="32E51BD6" w14:textId="77777777" w14:noSpellErr="1">
      <w:pPr>
        <w:spacing w:line="240" w:lineRule="auto"/>
        <w:jc w:val="center"/>
        <w:rPr>
          <w:rFonts w:ascii="Times New Roman" w:hAnsi="Times New Roman" w:cs="Times New Roman"/>
          <w:b/>
          <w:sz w:val="24"/>
          <w:szCs w:val="24"/>
        </w:rPr>
      </w:pPr>
      <w:r w:rsidRPr="2AA28108" w:rsidR="2AA28108">
        <w:rPr>
          <w:rFonts w:ascii="Times New Roman" w:hAnsi="Times New Roman" w:eastAsia="Times New Roman" w:cs="Times New Roman"/>
          <w:b w:val="1"/>
          <w:bCs w:val="1"/>
          <w:sz w:val="24"/>
          <w:szCs w:val="24"/>
        </w:rPr>
        <w:t>COMPRES Facilities Comments</w:t>
      </w:r>
    </w:p>
    <w:p w:rsidRPr="005A2F9D" w:rsidR="001C219A" w:rsidP="005A2F9D" w:rsidRDefault="001C219A" w14:paraId="56B97AC1" w14:textId="77777777">
      <w:pPr>
        <w:spacing w:line="240" w:lineRule="auto"/>
        <w:rPr>
          <w:rFonts w:ascii="Times New Roman" w:hAnsi="Times New Roman" w:cs="Times New Roman"/>
          <w:sz w:val="24"/>
          <w:szCs w:val="24"/>
        </w:rPr>
      </w:pPr>
    </w:p>
    <w:p w:rsidR="00F76AD0" w:rsidP="00F76AD0" w:rsidRDefault="00F76AD0" w14:paraId="59833BE4" w14:textId="77777777" w14:noSpellErr="1">
      <w:pPr>
        <w:spacing w:after="120" w:line="240" w:lineRule="auto"/>
        <w:rPr>
          <w:rFonts w:ascii="Times New Roman" w:hAnsi="Times New Roman" w:cs="Times New Roman"/>
          <w:b/>
          <w:sz w:val="24"/>
          <w:szCs w:val="24"/>
        </w:rPr>
      </w:pPr>
      <w:r w:rsidRPr="2AA28108" w:rsidR="2AA28108">
        <w:rPr>
          <w:rFonts w:ascii="Times New Roman" w:hAnsi="Times New Roman" w:eastAsia="Times New Roman" w:cs="Times New Roman"/>
          <w:b w:val="1"/>
          <w:bCs w:val="1"/>
          <w:sz w:val="24"/>
          <w:szCs w:val="24"/>
        </w:rPr>
        <w:t>Bin Chen</w:t>
      </w:r>
    </w:p>
    <w:p w:rsidR="00F76AD0" w:rsidP="00F76AD0" w:rsidRDefault="00F76AD0" w14:paraId="1A9D7C70" w14:textId="77777777">
      <w:pPr>
        <w:spacing w:after="120" w:line="240" w:lineRule="auto"/>
        <w:rPr>
          <w:rFonts w:ascii="Times New Roman" w:hAnsi="Times New Roman" w:cs="Times New Roman"/>
          <w:sz w:val="24"/>
          <w:szCs w:val="24"/>
        </w:rPr>
      </w:pPr>
    </w:p>
    <w:p w:rsidR="00F76AD0" w:rsidP="00F76AD0" w:rsidRDefault="00F76AD0" w14:paraId="26BB89AA" w14:textId="77777777" w14:noSpellErr="1">
      <w:pPr>
        <w:spacing w:after="120" w:line="240" w:lineRule="auto"/>
        <w:rPr>
          <w:rFonts w:ascii="Times New Roman" w:hAnsi="Times New Roman" w:cs="Times New Roman"/>
          <w:b/>
          <w:sz w:val="24"/>
          <w:szCs w:val="24"/>
        </w:rPr>
      </w:pPr>
      <w:r w:rsidRPr="2AA28108" w:rsidR="2AA28108">
        <w:rPr>
          <w:rFonts w:ascii="Times New Roman" w:hAnsi="Times New Roman" w:eastAsia="Times New Roman" w:cs="Times New Roman"/>
          <w:b w:val="1"/>
          <w:bCs w:val="1"/>
          <w:sz w:val="24"/>
          <w:szCs w:val="24"/>
        </w:rPr>
        <w:t>Arianna Gleason</w:t>
      </w:r>
    </w:p>
    <w:p w:rsidR="002B227E" w:rsidP="002B227E" w:rsidRDefault="002B227E" w14:paraId="3234BECA" w14:textId="77777777">
      <w:pPr>
        <w:spacing w:after="120" w:line="240" w:lineRule="auto"/>
        <w:rPr>
          <w:rFonts w:ascii="Times New Roman" w:hAnsi="Times New Roman" w:cs="Times New Roman"/>
          <w:sz w:val="24"/>
          <w:szCs w:val="24"/>
        </w:rPr>
      </w:pPr>
      <w:r w:rsidRPr="2AA28108" w:rsidR="2AA28108">
        <w:rPr>
          <w:rFonts w:ascii="Times New Roman" w:hAnsi="Times New Roman" w:eastAsia="Times New Roman" w:cs="Times New Roman"/>
          <w:sz w:val="24"/>
          <w:szCs w:val="24"/>
        </w:rPr>
        <w:t xml:space="preserve">Facility meeting needs of user community: Yes. Science Highlights on TDS  are interesting and applicable software available to users would be a great tool for the user community. It’s  mentioned that this project will discontinue after May 2017 – so are there any side-project or continued official collaborations to continue the excellent work on DAC membranes, DAC heaters, and portable ruby </w:t>
      </w:r>
      <w:proofErr w:type="spellStart"/>
      <w:r w:rsidRPr="2AA28108" w:rsidR="2AA28108">
        <w:rPr>
          <w:rFonts w:ascii="Times New Roman" w:hAnsi="Times New Roman" w:eastAsia="Times New Roman" w:cs="Times New Roman"/>
          <w:sz w:val="24"/>
          <w:szCs w:val="24"/>
        </w:rPr>
        <w:t>fluorescene</w:t>
      </w:r>
      <w:proofErr w:type="spellEnd"/>
      <w:r w:rsidRPr="2AA28108" w:rsidR="2AA28108">
        <w:rPr>
          <w:rFonts w:ascii="Times New Roman" w:hAnsi="Times New Roman" w:eastAsia="Times New Roman" w:cs="Times New Roman"/>
          <w:sz w:val="24"/>
          <w:szCs w:val="24"/>
        </w:rPr>
        <w:t xml:space="preserve"> systems (are we to understand it’s </w:t>
      </w:r>
      <w:proofErr w:type="spellStart"/>
      <w:r w:rsidRPr="2AA28108" w:rsidR="2AA28108">
        <w:rPr>
          <w:rFonts w:ascii="Times New Roman" w:hAnsi="Times New Roman" w:eastAsia="Times New Roman" w:cs="Times New Roman"/>
          <w:sz w:val="24"/>
          <w:szCs w:val="24"/>
        </w:rPr>
        <w:t>Dera</w:t>
      </w:r>
      <w:proofErr w:type="spellEnd"/>
      <w:r w:rsidRPr="2AA28108" w:rsidR="2AA28108">
        <w:rPr>
          <w:rFonts w:ascii="Times New Roman" w:hAnsi="Times New Roman" w:eastAsia="Times New Roman" w:cs="Times New Roman"/>
          <w:sz w:val="24"/>
          <w:szCs w:val="24"/>
        </w:rPr>
        <w:t xml:space="preserve"> taking over since he submitted the report)?  I’m confused on the long term management plan.  And since these tools are valuable to the larger user community it would be good to get that outlined. </w:t>
      </w:r>
    </w:p>
    <w:p w:rsidR="00F76AD0" w:rsidP="00F76AD0" w:rsidRDefault="00F76AD0" w14:paraId="039D0259" w14:textId="77777777">
      <w:pPr>
        <w:spacing w:after="120" w:line="240" w:lineRule="auto"/>
        <w:rPr>
          <w:rFonts w:ascii="Times New Roman" w:hAnsi="Times New Roman" w:cs="Times New Roman"/>
          <w:sz w:val="24"/>
          <w:szCs w:val="24"/>
        </w:rPr>
      </w:pPr>
      <w:bookmarkStart w:name="_GoBack" w:id="0"/>
      <w:bookmarkEnd w:id="0"/>
    </w:p>
    <w:p w:rsidR="00F76AD0" w:rsidP="00F76AD0" w:rsidRDefault="2925307E" w14:paraId="396FBDAA" w14:textId="77777777">
      <w:pPr>
        <w:spacing w:after="120" w:line="240" w:lineRule="auto"/>
        <w:rPr>
          <w:rFonts w:ascii="Times New Roman" w:hAnsi="Times New Roman" w:cs="Times New Roman"/>
          <w:b/>
          <w:sz w:val="24"/>
          <w:szCs w:val="24"/>
        </w:rPr>
      </w:pPr>
      <w:r w:rsidRPr="2AA28108" w:rsidR="2AA28108">
        <w:rPr>
          <w:rFonts w:ascii="Times New Roman" w:hAnsi="Times New Roman" w:eastAsia="Times New Roman" w:cs="Times New Roman"/>
          <w:b w:val="1"/>
          <w:bCs w:val="1"/>
          <w:sz w:val="24"/>
          <w:szCs w:val="24"/>
        </w:rPr>
        <w:t xml:space="preserve">Anne </w:t>
      </w:r>
      <w:proofErr w:type="spellStart"/>
      <w:r w:rsidRPr="2AA28108" w:rsidR="2AA28108">
        <w:rPr>
          <w:rFonts w:ascii="Times New Roman" w:hAnsi="Times New Roman" w:eastAsia="Times New Roman" w:cs="Times New Roman"/>
          <w:b w:val="1"/>
          <w:bCs w:val="1"/>
          <w:sz w:val="24"/>
          <w:szCs w:val="24"/>
        </w:rPr>
        <w:t>Pommier</w:t>
      </w:r>
      <w:proofErr w:type="spellEnd"/>
    </w:p>
    <w:p w:rsidR="2925307E" w:rsidP="2925307E" w:rsidRDefault="2925307E" w14:paraId="315403A9" w14:textId="49C3ED3B" w14:noSpellErr="1">
      <w:pPr>
        <w:ind w:left="180" w:hanging="180"/>
      </w:pPr>
      <w:r w:rsidRPr="2AA28108" w:rsidR="2AA28108">
        <w:rPr>
          <w:rFonts w:ascii="Calibri" w:hAnsi="Calibri" w:eastAsia="Calibri" w:cs="Calibri"/>
          <w:i w:val="1"/>
          <w:iCs w:val="1"/>
        </w:rPr>
        <w:t>-Science:</w:t>
      </w:r>
      <w:r w:rsidRPr="2AA28108" w:rsidR="2AA28108">
        <w:rPr>
          <w:rFonts w:ascii="Calibri" w:hAnsi="Calibri" w:eastAsia="Calibri" w:cs="Calibri"/>
        </w:rPr>
        <w:t xml:space="preserve"> little details are provided, some information about Thermal Diffuse Scattering (elastic properties) up to 40GPa on Fo</w:t>
      </w:r>
      <w:r w:rsidRPr="2AA28108" w:rsidR="2AA28108">
        <w:rPr>
          <w:rFonts w:ascii="Calibri" w:hAnsi="Calibri" w:eastAsia="Calibri" w:cs="Calibri"/>
          <w:vertAlign w:val="subscript"/>
        </w:rPr>
        <w:t>100</w:t>
      </w:r>
      <w:r w:rsidRPr="2AA28108" w:rsidR="2AA28108">
        <w:rPr>
          <w:rFonts w:ascii="Calibri" w:hAnsi="Calibri" w:eastAsia="Calibri" w:cs="Calibri"/>
        </w:rPr>
        <w:t>. 4 pubs are listed but these projects are not presented in the report.</w:t>
      </w:r>
    </w:p>
    <w:p w:rsidR="2925307E" w:rsidP="2925307E" w:rsidRDefault="2925307E" w14:paraId="3DC0C750" w14:textId="561188B3" w14:noSpellErr="1">
      <w:pPr>
        <w:ind w:left="180" w:hanging="180"/>
      </w:pPr>
      <w:r w:rsidRPr="2AA28108" w:rsidR="2AA28108">
        <w:rPr>
          <w:rFonts w:ascii="Calibri" w:hAnsi="Calibri" w:eastAsia="Calibri" w:cs="Calibri"/>
          <w:i w:val="1"/>
          <w:iCs w:val="1"/>
        </w:rPr>
        <w:t>-User community</w:t>
      </w:r>
      <w:r w:rsidRPr="2AA28108" w:rsidR="2AA28108">
        <w:rPr>
          <w:rFonts w:ascii="Calibri" w:hAnsi="Calibri" w:eastAsia="Calibri" w:cs="Calibri"/>
        </w:rPr>
        <w:t>: TDS software is now available to users (2 pubs in prep). Staff worked w vendor to make cheap heaters, made available to COMPRES users.</w:t>
      </w:r>
    </w:p>
    <w:p w:rsidR="2925307E" w:rsidP="2925307E" w:rsidRDefault="2925307E" w14:paraId="4C97CC4F" w14:textId="57669BE1" w14:noSpellErr="1">
      <w:pPr>
        <w:ind w:left="180" w:hanging="180"/>
      </w:pPr>
      <w:r w:rsidRPr="2AA28108" w:rsidR="2AA28108">
        <w:rPr>
          <w:rFonts w:ascii="Calibri" w:hAnsi="Calibri" w:eastAsia="Calibri" w:cs="Calibri"/>
          <w:i w:val="1"/>
          <w:iCs w:val="1"/>
        </w:rPr>
        <w:t>- Management team</w:t>
      </w:r>
      <w:r w:rsidRPr="2AA28108" w:rsidR="2AA28108">
        <w:rPr>
          <w:rFonts w:ascii="Calibri" w:hAnsi="Calibri" w:eastAsia="Calibri" w:cs="Calibri"/>
        </w:rPr>
        <w:t>: Grad student (Y. Hu) replaces former staff J. Zhang who took on a faculty position. J. Zhang trained by Y. Hu before she left. Is there a plan to hire a new staff to help Y. Hu and continue the development of COMPTECH projects?</w:t>
      </w:r>
    </w:p>
    <w:p w:rsidR="2925307E" w:rsidP="2925307E" w:rsidRDefault="2925307E" w14:paraId="49234ED2" w14:textId="4976D0F9">
      <w:pPr>
        <w:ind w:left="180"/>
      </w:pPr>
      <w:r w:rsidRPr="2AA28108" w:rsidR="2AA28108">
        <w:rPr>
          <w:rFonts w:ascii="Calibri" w:hAnsi="Calibri" w:eastAsia="Calibri" w:cs="Calibri"/>
        </w:rPr>
        <w:t xml:space="preserve">A clear section points out the positive and negative aspects of the COMPTECH experience: while one can the fact that all staff hired got tenure-track positions after 1-1.5 </w:t>
      </w:r>
      <w:proofErr w:type="spellStart"/>
      <w:r w:rsidRPr="2AA28108" w:rsidR="2AA28108">
        <w:rPr>
          <w:rFonts w:ascii="Calibri" w:hAnsi="Calibri" w:eastAsia="Calibri" w:cs="Calibri"/>
        </w:rPr>
        <w:t>yrs</w:t>
      </w:r>
      <w:proofErr w:type="spellEnd"/>
      <w:r w:rsidRPr="2AA28108" w:rsidR="2AA28108">
        <w:rPr>
          <w:rFonts w:ascii="Calibri" w:hAnsi="Calibri" w:eastAsia="Calibri" w:cs="Calibri"/>
        </w:rPr>
        <w:t xml:space="preserve"> and stay active in COMPRES, the lack of centralized personnel (lack of stability in staff funding, short duration employment) has been an issue.</w:t>
      </w:r>
    </w:p>
    <w:p w:rsidR="2925307E" w:rsidP="2925307E" w:rsidRDefault="2925307E" w14:paraId="6B46EF69" w14:textId="24F2E316" w14:noSpellErr="1">
      <w:pPr>
        <w:ind w:left="180" w:hanging="180"/>
      </w:pPr>
      <w:r w:rsidRPr="2AA28108" w:rsidR="2AA28108">
        <w:rPr>
          <w:rFonts w:ascii="Calibri" w:hAnsi="Calibri" w:eastAsia="Calibri" w:cs="Calibri"/>
          <w:i w:val="1"/>
          <w:iCs w:val="1"/>
        </w:rPr>
        <w:t>-Facility:</w:t>
      </w:r>
      <w:r w:rsidRPr="2AA28108" w:rsidR="2AA28108">
        <w:rPr>
          <w:rFonts w:ascii="Calibri" w:hAnsi="Calibri" w:eastAsia="Calibri" w:cs="Calibri"/>
        </w:rPr>
        <w:t xml:space="preserve"> A new DAC cap design (universal membrane) has been developed. The on-line sample observation and ruby fluorescence system is described as work in progress. Will this occur now that J. Zhang is gone? Last year’s Facility report suggested to implement the portable viewing system, but this has not been done yet due to J. Zhang leaving. Is there a plan to do it in the coming year?</w:t>
      </w:r>
    </w:p>
    <w:p w:rsidR="2925307E" w:rsidP="2925307E" w:rsidRDefault="2925307E" w14:paraId="4C63797E" w14:textId="3CA713CD">
      <w:pPr>
        <w:spacing w:after="120" w:line="240" w:lineRule="auto"/>
      </w:pPr>
    </w:p>
    <w:p w:rsidR="00F76AD0" w:rsidP="00F76AD0" w:rsidRDefault="00F76AD0" w14:paraId="4208325E" w14:textId="77777777" w14:noSpellErr="1">
      <w:pPr>
        <w:spacing w:after="120" w:line="240" w:lineRule="auto"/>
        <w:rPr>
          <w:rFonts w:ascii="Times New Roman" w:hAnsi="Times New Roman" w:cs="Times New Roman"/>
          <w:b/>
          <w:sz w:val="24"/>
          <w:szCs w:val="24"/>
        </w:rPr>
      </w:pPr>
      <w:r w:rsidRPr="2AA28108" w:rsidR="2AA28108">
        <w:rPr>
          <w:rFonts w:ascii="Times New Roman" w:hAnsi="Times New Roman" w:eastAsia="Times New Roman" w:cs="Times New Roman"/>
          <w:b w:val="1"/>
          <w:bCs w:val="1"/>
          <w:sz w:val="24"/>
          <w:szCs w:val="24"/>
        </w:rPr>
        <w:t>Mark Rivers</w:t>
      </w:r>
    </w:p>
    <w:p w:rsidR="00E7585D" w:rsidP="00F76AD0" w:rsidRDefault="00E7585D" w14:paraId="6773BE23" w14:textId="77777777" w14:noSpellErr="1">
      <w:pPr>
        <w:spacing w:after="120" w:line="240" w:lineRule="auto"/>
        <w:rPr>
          <w:rFonts w:ascii="Times New Roman" w:hAnsi="Times New Roman" w:cs="Times New Roman"/>
          <w:sz w:val="24"/>
          <w:szCs w:val="24"/>
        </w:rPr>
      </w:pPr>
      <w:r w:rsidRPr="2AA28108" w:rsidR="2AA28108">
        <w:rPr>
          <w:rFonts w:ascii="Times New Roman" w:hAnsi="Times New Roman" w:eastAsia="Times New Roman" w:cs="Times New Roman"/>
          <w:sz w:val="24"/>
          <w:szCs w:val="24"/>
        </w:rPr>
        <w:t xml:space="preserve">This is a “close-out” report for the COMPTECH project which has been discontinued. </w:t>
      </w:r>
    </w:p>
    <w:p w:rsidR="00F76AD0" w:rsidP="00F76AD0" w:rsidRDefault="00E7585D" w14:paraId="4F811604" w14:textId="38D1A315">
      <w:pPr>
        <w:spacing w:after="120" w:line="240" w:lineRule="auto"/>
        <w:rPr>
          <w:rFonts w:ascii="Times New Roman" w:hAnsi="Times New Roman" w:cs="Times New Roman"/>
          <w:sz w:val="24"/>
          <w:szCs w:val="24"/>
        </w:rPr>
      </w:pPr>
      <w:r w:rsidRPr="2AA28108" w:rsidR="2AA28108">
        <w:rPr>
          <w:rFonts w:ascii="Times New Roman" w:hAnsi="Times New Roman" w:eastAsia="Times New Roman" w:cs="Times New Roman"/>
          <w:sz w:val="24"/>
          <w:szCs w:val="24"/>
        </w:rPr>
        <w:t xml:space="preserve">The budget (joint with PX2) says that Yi Hu was paid 5 months from this project.  She is a student.  Was this budget item approved by COMPRES central?  I thought the expenditures for COMPTECH salaries were going to stop once </w:t>
      </w:r>
      <w:proofErr w:type="spellStart"/>
      <w:r w:rsidRPr="2AA28108" w:rsidR="2AA28108">
        <w:rPr>
          <w:rFonts w:ascii="Times New Roman" w:hAnsi="Times New Roman" w:eastAsia="Times New Roman" w:cs="Times New Roman"/>
          <w:sz w:val="24"/>
          <w:szCs w:val="24"/>
        </w:rPr>
        <w:t>Jin</w:t>
      </w:r>
      <w:proofErr w:type="spellEnd"/>
      <w:r w:rsidRPr="2AA28108" w:rsidR="2AA28108">
        <w:rPr>
          <w:rFonts w:ascii="Times New Roman" w:hAnsi="Times New Roman" w:eastAsia="Times New Roman" w:cs="Times New Roman"/>
          <w:sz w:val="24"/>
          <w:szCs w:val="24"/>
        </w:rPr>
        <w:t xml:space="preserve"> Zhang left?</w:t>
      </w:r>
    </w:p>
    <w:p w:rsidR="00E7585D" w:rsidP="00F76AD0" w:rsidRDefault="00E7585D" w14:paraId="25D6B45A" w14:textId="77777777">
      <w:pPr>
        <w:spacing w:after="120" w:line="240" w:lineRule="auto"/>
        <w:rPr>
          <w:rFonts w:ascii="Times New Roman" w:hAnsi="Times New Roman" w:cs="Times New Roman"/>
          <w:sz w:val="24"/>
          <w:szCs w:val="24"/>
        </w:rPr>
      </w:pPr>
    </w:p>
    <w:p w:rsidR="00E7585D" w:rsidP="00F76AD0" w:rsidRDefault="00E7585D" w14:paraId="1EA93179" w14:textId="77777777">
      <w:pPr>
        <w:spacing w:after="120" w:line="240" w:lineRule="auto"/>
        <w:rPr>
          <w:rFonts w:ascii="Times New Roman" w:hAnsi="Times New Roman" w:cs="Times New Roman"/>
          <w:sz w:val="24"/>
          <w:szCs w:val="24"/>
        </w:rPr>
      </w:pPr>
      <w:r w:rsidRPr="2AA28108" w:rsidR="2AA28108">
        <w:rPr>
          <w:rFonts w:ascii="Times New Roman" w:hAnsi="Times New Roman" w:eastAsia="Times New Roman" w:cs="Times New Roman"/>
          <w:sz w:val="24"/>
          <w:szCs w:val="24"/>
        </w:rPr>
        <w:t xml:space="preserve">The publications listed in the COMPTECH section of the combined PX2/COMPTECH publication list are actually all unrelated to any COMPTECH projects.  They are </w:t>
      </w:r>
      <w:proofErr w:type="spellStart"/>
      <w:r w:rsidRPr="2AA28108" w:rsidR="2AA28108">
        <w:rPr>
          <w:rFonts w:ascii="Times New Roman" w:hAnsi="Times New Roman" w:eastAsia="Times New Roman" w:cs="Times New Roman"/>
          <w:sz w:val="24"/>
          <w:szCs w:val="24"/>
        </w:rPr>
        <w:t>Jin</w:t>
      </w:r>
      <w:proofErr w:type="spellEnd"/>
      <w:r w:rsidRPr="2AA28108" w:rsidR="2AA28108">
        <w:rPr>
          <w:rFonts w:ascii="Times New Roman" w:hAnsi="Times New Roman" w:eastAsia="Times New Roman" w:cs="Times New Roman"/>
          <w:sz w:val="24"/>
          <w:szCs w:val="24"/>
        </w:rPr>
        <w:t xml:space="preserve"> Zhang’s research on other projects.</w:t>
      </w:r>
    </w:p>
    <w:p w:rsidR="00E7585D" w:rsidP="00F76AD0" w:rsidRDefault="00E7585D" w14:paraId="5D6A33EB" w14:textId="402F83BC" w14:noSpellErr="1">
      <w:pPr>
        <w:spacing w:after="120" w:line="240" w:lineRule="auto"/>
        <w:rPr>
          <w:rFonts w:ascii="Times New Roman" w:hAnsi="Times New Roman" w:cs="Times New Roman"/>
          <w:sz w:val="24"/>
          <w:szCs w:val="24"/>
        </w:rPr>
      </w:pPr>
      <w:r w:rsidRPr="2AA28108" w:rsidR="2AA28108">
        <w:rPr>
          <w:rFonts w:ascii="Times New Roman" w:hAnsi="Times New Roman" w:eastAsia="Times New Roman" w:cs="Times New Roman"/>
          <w:sz w:val="24"/>
          <w:szCs w:val="24"/>
        </w:rPr>
        <w:t>I appreciate Przemek’s comments on the lessons learned from COMPTECH.  I think COMPRES should consider having a position for a “technology” support person at a higher level.  One of the strengths of GSECARS and HP-CAT has been that they have the technical staff and expertise to design and construct equipment for new techniques.  COMPRES really does not have this, and it could be useful.</w:t>
      </w:r>
    </w:p>
    <w:p w:rsidR="00E7585D" w:rsidP="00F76AD0" w:rsidRDefault="00E7585D" w14:paraId="3949A3BB" w14:textId="77777777">
      <w:pPr>
        <w:spacing w:after="120" w:line="240" w:lineRule="auto"/>
        <w:rPr>
          <w:rFonts w:ascii="Times New Roman" w:hAnsi="Times New Roman" w:cs="Times New Roman"/>
          <w:sz w:val="24"/>
          <w:szCs w:val="24"/>
        </w:rPr>
      </w:pPr>
    </w:p>
    <w:p w:rsidR="00F76AD0" w:rsidP="00F76AD0" w:rsidRDefault="00F76AD0" w14:paraId="26367770" w14:textId="77777777" w14:noSpellErr="1">
      <w:pPr>
        <w:spacing w:after="120" w:line="240" w:lineRule="auto"/>
        <w:rPr>
          <w:rFonts w:ascii="Times New Roman" w:hAnsi="Times New Roman" w:cs="Times New Roman"/>
          <w:b/>
          <w:sz w:val="24"/>
          <w:szCs w:val="24"/>
        </w:rPr>
      </w:pPr>
      <w:r w:rsidRPr="2AA28108" w:rsidR="2AA28108">
        <w:rPr>
          <w:rFonts w:ascii="Times New Roman" w:hAnsi="Times New Roman" w:eastAsia="Times New Roman" w:cs="Times New Roman"/>
          <w:b w:val="1"/>
          <w:bCs w:val="1"/>
          <w:sz w:val="24"/>
          <w:szCs w:val="24"/>
        </w:rPr>
        <w:t>Dan Shim</w:t>
      </w:r>
    </w:p>
    <w:p w:rsidR="2AA28108" w:rsidP="2AA28108" w:rsidRDefault="2AA28108" w14:noSpellErr="1" w14:paraId="7D6529B3" w14:textId="3EB163BF">
      <w:pPr>
        <w:pStyle w:val="Normal"/>
        <w:bidi w:val="0"/>
        <w:spacing w:before="0" w:beforeAutospacing="off" w:after="200" w:afterAutospacing="off" w:line="276" w:lineRule="auto"/>
        <w:ind w:left="0" w:right="0"/>
        <w:jc w:val="left"/>
      </w:pPr>
      <w:r w:rsidRPr="2AA28108" w:rsidR="2AA28108">
        <w:rPr>
          <w:rFonts w:ascii="Times New Roman" w:hAnsi="Times New Roman" w:eastAsia="Times New Roman" w:cs="Times New Roman"/>
          <w:sz w:val="24"/>
          <w:szCs w:val="24"/>
        </w:rPr>
        <w:t xml:space="preserve">The proposal ends with a very good question about how COMPRES would respond to a </w:t>
      </w:r>
      <w:r w:rsidRPr="2AA28108" w:rsidR="2AA28108">
        <w:rPr>
          <w:rFonts w:ascii="Times New Roman" w:hAnsi="Times New Roman" w:eastAsia="Times New Roman" w:cs="Times New Roman"/>
          <w:sz w:val="24"/>
          <w:szCs w:val="24"/>
        </w:rPr>
        <w:t xml:space="preserve">similar program more effectively.  </w:t>
      </w:r>
      <w:r w:rsidRPr="2AA28108" w:rsidR="2AA28108">
        <w:rPr>
          <w:rFonts w:ascii="Times New Roman" w:hAnsi="Times New Roman" w:eastAsia="Times New Roman" w:cs="Times New Roman"/>
          <w:sz w:val="24"/>
          <w:szCs w:val="24"/>
        </w:rPr>
        <w:t>C</w:t>
      </w:r>
      <w:r w:rsidRPr="2AA28108" w:rsidR="2AA28108">
        <w:rPr>
          <w:rFonts w:ascii="Times New Roman" w:hAnsi="Times New Roman" w:eastAsia="Times New Roman" w:cs="Times New Roman"/>
          <w:sz w:val="24"/>
          <w:szCs w:val="24"/>
        </w:rPr>
        <w:t>an the infrastructure program do any contribution to</w:t>
      </w:r>
      <w:r w:rsidRPr="2AA28108" w:rsidR="2AA28108">
        <w:rPr>
          <w:rFonts w:ascii="Times New Roman" w:hAnsi="Times New Roman" w:eastAsia="Times New Roman" w:cs="Times New Roman"/>
          <w:sz w:val="24"/>
          <w:szCs w:val="24"/>
        </w:rPr>
        <w:t xml:space="preserve"> this type of activity?  I see some values of an </w:t>
      </w:r>
      <w:r w:rsidRPr="2AA28108" w:rsidR="2AA28108">
        <w:rPr>
          <w:rFonts w:ascii="Times New Roman" w:hAnsi="Times New Roman" w:eastAsia="Times New Roman" w:cs="Times New Roman"/>
          <w:sz w:val="24"/>
          <w:szCs w:val="24"/>
        </w:rPr>
        <w:t>ac</w:t>
      </w:r>
      <w:r w:rsidRPr="2AA28108" w:rsidR="2AA28108">
        <w:rPr>
          <w:rFonts w:ascii="Times New Roman" w:hAnsi="Times New Roman" w:eastAsia="Times New Roman" w:cs="Times New Roman"/>
          <w:sz w:val="24"/>
          <w:szCs w:val="24"/>
        </w:rPr>
        <w:t>tivity</w:t>
      </w:r>
      <w:r w:rsidRPr="2AA28108" w:rsidR="2AA28108">
        <w:rPr>
          <w:rFonts w:ascii="Times New Roman" w:hAnsi="Times New Roman" w:eastAsia="Times New Roman" w:cs="Times New Roman"/>
          <w:sz w:val="24"/>
          <w:szCs w:val="24"/>
        </w:rPr>
        <w:t xml:space="preserve"> like this not bound to any beamline but develop some important stuff for COMPRES community.</w:t>
      </w:r>
    </w:p>
    <w:p w:rsidR="2AA28108" w:rsidP="2AA28108" w:rsidRDefault="2AA28108" w14:noSpellErr="1" w14:paraId="7A97D211" w14:textId="4E9018AE">
      <w:pPr>
        <w:pStyle w:val="Normal"/>
        <w:spacing w:after="120" w:line="240" w:lineRule="auto"/>
      </w:pPr>
    </w:p>
    <w:p w:rsidR="00F76AD0" w:rsidP="00F76AD0" w:rsidRDefault="00F76AD0" w14:paraId="1290D151" w14:textId="77777777">
      <w:pPr>
        <w:spacing w:after="120" w:line="240" w:lineRule="auto"/>
        <w:rPr>
          <w:rFonts w:ascii="Times New Roman" w:hAnsi="Times New Roman" w:cs="Times New Roman"/>
          <w:sz w:val="24"/>
          <w:szCs w:val="24"/>
        </w:rPr>
      </w:pPr>
    </w:p>
    <w:p w:rsidRPr="005A2F9D" w:rsidR="001C219A" w:rsidP="00F76AD0" w:rsidRDefault="001C219A" w14:paraId="4D0D325C" w14:textId="77777777">
      <w:pPr>
        <w:spacing w:line="240" w:lineRule="auto"/>
        <w:rPr>
          <w:rFonts w:ascii="Times New Roman" w:hAnsi="Times New Roman" w:cs="Times New Roman"/>
          <w:sz w:val="24"/>
          <w:szCs w:val="24"/>
        </w:rPr>
      </w:pPr>
    </w:p>
    <w:sectPr w:rsidRPr="005A2F9D" w:rsidR="001C219A">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proofState w:spelling="clean" w:grammar="dirty"/>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1C219A"/>
    <w:rsid w:val="002B227E"/>
    <w:rsid w:val="003637E3"/>
    <w:rsid w:val="005A2F9D"/>
    <w:rsid w:val="007A1F09"/>
    <w:rsid w:val="007A4D4C"/>
    <w:rsid w:val="00871583"/>
    <w:rsid w:val="00A37F9C"/>
    <w:rsid w:val="00AD751F"/>
    <w:rsid w:val="00C45BDB"/>
    <w:rsid w:val="00C477E2"/>
    <w:rsid w:val="00C51842"/>
    <w:rsid w:val="00D60A2B"/>
    <w:rsid w:val="00E46C93"/>
    <w:rsid w:val="00E7585D"/>
    <w:rsid w:val="00ED20A8"/>
    <w:rsid w:val="00F76AD0"/>
    <w:rsid w:val="2925307E"/>
    <w:rsid w:val="2AA28108"/>
    <w:rsid w:val="2E443DD7"/>
    <w:rsid w:val="73BB1C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D61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428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webSettings" Target="webSettings.xml" Id="rId4" /><Relationship Type="http://schemas.openxmlformats.org/officeDocument/2006/relationships/fontTable" Target="fontTable.xml" Id="rId5" /><Relationship Type="http://schemas.openxmlformats.org/officeDocument/2006/relationships/theme" Target="theme/theme1.xml" Id="rId6" /><Relationship Type="http://schemas.openxmlformats.org/officeDocument/2006/relationships/styles" Target="styles.xml" Id="rId1" /><Relationship Type="http://schemas.microsoft.com/office/2007/relationships/stylesWithEffects" Target="stylesWithEffects.xml" Id="rId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Microsoft</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Mark Rivers</dc:creator>
  <keywords/>
  <dc:description/>
  <lastModifiedBy>Sang-Heon Shim</lastModifiedBy>
  <revision>19</revision>
  <dcterms:created xsi:type="dcterms:W3CDTF">2015-11-12T20:53:00.0000000Z</dcterms:created>
  <dcterms:modified xsi:type="dcterms:W3CDTF">2016-12-13T04:19:56.7724651Z</dcterms:modified>
</coreProperties>
</file>